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5629A" w14:textId="01BDC324" w:rsidR="00D90C49" w:rsidRPr="009B2F82" w:rsidRDefault="00560034" w:rsidP="00D90C49">
      <w:pPr>
        <w:pStyle w:val="CoverPageTitle"/>
        <w:rPr>
          <w:color w:val="0070C0"/>
        </w:rPr>
      </w:pPr>
      <w:r w:rsidRPr="009B2F82">
        <w:rPr>
          <w:color w:val="0070C0"/>
        </w:rPr>
        <w:t xml:space="preserve">Evaluasi Independen </w:t>
      </w:r>
      <w:r w:rsidR="00D90C49" w:rsidRPr="009B2F82">
        <w:rPr>
          <w:color w:val="0070C0"/>
        </w:rPr>
        <w:t xml:space="preserve">Disability Rights Fund </w:t>
      </w:r>
      <w:r w:rsidRPr="009B2F82">
        <w:rPr>
          <w:color w:val="0070C0"/>
        </w:rPr>
        <w:t xml:space="preserve">dan </w:t>
      </w:r>
      <w:r w:rsidR="00D90C49" w:rsidRPr="009B2F82">
        <w:rPr>
          <w:color w:val="0070C0"/>
        </w:rPr>
        <w:t>Disability Rights Advocacy Fund</w:t>
      </w:r>
    </w:p>
    <w:p w14:paraId="63F68D05" w14:textId="77777777" w:rsidR="00886FDD" w:rsidRPr="009B2F82" w:rsidRDefault="00886FDD" w:rsidP="00D905B4">
      <w:pPr>
        <w:pStyle w:val="Reporttext"/>
        <w:rPr>
          <w:color w:val="002060"/>
          <w:lang w:val="id-ID"/>
        </w:rPr>
      </w:pPr>
    </w:p>
    <w:p w14:paraId="0934EF86" w14:textId="3E288F3A" w:rsidR="00D90C49" w:rsidRPr="009B2F82" w:rsidRDefault="00D90C49" w:rsidP="00D90C49">
      <w:pPr>
        <w:pStyle w:val="Covers-Title"/>
        <w:rPr>
          <w:b w:val="0"/>
          <w:bCs/>
          <w:color w:val="auto"/>
          <w:sz w:val="44"/>
          <w:szCs w:val="44"/>
          <w:lang w:val="id-ID"/>
        </w:rPr>
      </w:pPr>
      <w:r w:rsidRPr="009B2F82">
        <w:rPr>
          <w:b w:val="0"/>
          <w:bCs/>
          <w:color w:val="auto"/>
          <w:sz w:val="44"/>
          <w:szCs w:val="44"/>
          <w:lang w:val="id-ID"/>
        </w:rPr>
        <w:t xml:space="preserve">(April 2019 – </w:t>
      </w:r>
      <w:r w:rsidR="00560034" w:rsidRPr="009B2F82">
        <w:rPr>
          <w:b w:val="0"/>
          <w:bCs/>
          <w:color w:val="auto"/>
          <w:sz w:val="44"/>
          <w:szCs w:val="44"/>
          <w:lang w:val="id-ID"/>
        </w:rPr>
        <w:t>Desember</w:t>
      </w:r>
      <w:r w:rsidRPr="009B2F82">
        <w:rPr>
          <w:b w:val="0"/>
          <w:bCs/>
          <w:color w:val="auto"/>
          <w:sz w:val="44"/>
          <w:szCs w:val="44"/>
          <w:lang w:val="id-ID"/>
        </w:rPr>
        <w:t xml:space="preserve"> 2022)</w:t>
      </w:r>
    </w:p>
    <w:p w14:paraId="2E48915A" w14:textId="77777777" w:rsidR="00886FDD" w:rsidRPr="009B2F82" w:rsidRDefault="00886FDD" w:rsidP="00D905B4">
      <w:pPr>
        <w:pStyle w:val="Reporttext"/>
        <w:rPr>
          <w:color w:val="46A8A8"/>
          <w:lang w:val="id-ID"/>
        </w:rPr>
      </w:pPr>
    </w:p>
    <w:p w14:paraId="30FD03FC" w14:textId="65A0A03E" w:rsidR="00D2709F" w:rsidRPr="009B2F82" w:rsidRDefault="00560034" w:rsidP="00D2709F">
      <w:pPr>
        <w:pStyle w:val="CoverText"/>
        <w:rPr>
          <w:b w:val="0"/>
          <w:bCs/>
          <w:color w:val="46A8A8"/>
          <w:sz w:val="40"/>
          <w:szCs w:val="40"/>
          <w:lang w:val="id-ID"/>
        </w:rPr>
      </w:pPr>
      <w:r w:rsidRPr="009B2F82">
        <w:rPr>
          <w:rStyle w:val="CoverReportState"/>
          <w:b w:val="0"/>
          <w:bCs/>
          <w:color w:val="0070C0"/>
          <w:lang w:val="id-ID"/>
        </w:rPr>
        <w:t xml:space="preserve">laporan evaluasi </w:t>
      </w:r>
      <w:r w:rsidR="00D2709F" w:rsidRPr="009B2F82">
        <w:rPr>
          <w:b w:val="0"/>
          <w:bCs/>
          <w:color w:val="0070C0"/>
          <w:sz w:val="40"/>
          <w:szCs w:val="40"/>
          <w:lang w:val="id-ID"/>
        </w:rPr>
        <w:t xml:space="preserve">| </w:t>
      </w:r>
      <w:r w:rsidRPr="009B2F82">
        <w:rPr>
          <w:b w:val="0"/>
          <w:bCs/>
          <w:color w:val="0070C0"/>
          <w:sz w:val="40"/>
          <w:szCs w:val="40"/>
          <w:lang w:val="id-ID"/>
        </w:rPr>
        <w:t xml:space="preserve">agustus </w:t>
      </w:r>
      <w:r w:rsidR="00CB139F" w:rsidRPr="009B2F82">
        <w:rPr>
          <w:b w:val="0"/>
          <w:bCs/>
          <w:color w:val="0070C0"/>
          <w:sz w:val="40"/>
          <w:szCs w:val="40"/>
          <w:lang w:val="id-ID"/>
        </w:rPr>
        <w:t>2023</w:t>
      </w:r>
    </w:p>
    <w:p w14:paraId="625A0E4E" w14:textId="77777777" w:rsidR="00AC3850" w:rsidRPr="009B2F82" w:rsidRDefault="00AC3850" w:rsidP="00330FB9"/>
    <w:p w14:paraId="3E8A6FC3" w14:textId="1387F327" w:rsidR="00AC3850" w:rsidRPr="009B2F82" w:rsidRDefault="00AC3850" w:rsidP="00330FB9"/>
    <w:p w14:paraId="567224E2" w14:textId="42FE571B" w:rsidR="00AC3850" w:rsidRPr="009B2F82" w:rsidRDefault="00CB139F" w:rsidP="00330FB9">
      <w:r w:rsidRPr="009B2F82">
        <w:rPr>
          <w:noProof/>
        </w:rPr>
        <w:drawing>
          <wp:anchor distT="0" distB="0" distL="114300" distR="114300" simplePos="0" relativeHeight="251658242" behindDoc="0" locked="0" layoutInCell="1" allowOverlap="1" wp14:anchorId="00DDE6E2" wp14:editId="61BD83EA">
            <wp:simplePos x="0" y="0"/>
            <wp:positionH relativeFrom="margin">
              <wp:posOffset>1685493</wp:posOffset>
            </wp:positionH>
            <wp:positionV relativeFrom="margin">
              <wp:posOffset>4053516</wp:posOffset>
            </wp:positionV>
            <wp:extent cx="2163445" cy="876300"/>
            <wp:effectExtent l="0" t="0" r="8255" b="0"/>
            <wp:wrapSquare wrapText="bothSides"/>
            <wp:docPr id="907281694" name="Picture 907281694" descr="Universalia logo, a black and blue offset oval around the name of Univers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81694" name="Picture 907281694" descr="Universalia logo, a black and blue offset oval around the name of Universalia.&#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3445" cy="876300"/>
                    </a:xfrm>
                    <a:prstGeom prst="rect">
                      <a:avLst/>
                    </a:prstGeom>
                    <a:noFill/>
                  </pic:spPr>
                </pic:pic>
              </a:graphicData>
            </a:graphic>
            <wp14:sizeRelH relativeFrom="margin">
              <wp14:pctWidth>0</wp14:pctWidth>
            </wp14:sizeRelH>
            <wp14:sizeRelV relativeFrom="margin">
              <wp14:pctHeight>0</wp14:pctHeight>
            </wp14:sizeRelV>
          </wp:anchor>
        </w:drawing>
      </w:r>
    </w:p>
    <w:p w14:paraId="6D1AD07A" w14:textId="0487B748" w:rsidR="00AC3850" w:rsidRPr="009B2F82" w:rsidRDefault="00AC3850" w:rsidP="00330FB9"/>
    <w:p w14:paraId="3BA98E05" w14:textId="246A3853" w:rsidR="00AC3850" w:rsidRPr="009B2F82" w:rsidRDefault="00AC3850" w:rsidP="00330FB9"/>
    <w:p w14:paraId="6A0B457D" w14:textId="17C2D097" w:rsidR="00AC3850" w:rsidRPr="009B2F82" w:rsidRDefault="00AC3850" w:rsidP="00330FB9"/>
    <w:p w14:paraId="37EA5ABB" w14:textId="1FDB8658" w:rsidR="00AC3850" w:rsidRPr="009B2F82" w:rsidRDefault="00AC3850" w:rsidP="00330FB9"/>
    <w:p w14:paraId="3B0913EB" w14:textId="77777777" w:rsidR="00CB139F" w:rsidRPr="009B2F82" w:rsidRDefault="00CB139F" w:rsidP="00330FB9">
      <w:pPr>
        <w:rPr>
          <w:b/>
          <w:color w:val="2B70B8"/>
          <w:sz w:val="22"/>
          <w:szCs w:val="16"/>
        </w:rPr>
      </w:pPr>
    </w:p>
    <w:p w14:paraId="1917C70E" w14:textId="2C2C7F59" w:rsidR="00AC3850" w:rsidRPr="009B2F82" w:rsidRDefault="00560034" w:rsidP="00330FB9">
      <w:pPr>
        <w:rPr>
          <w:b/>
          <w:color w:val="2B70B8"/>
        </w:rPr>
      </w:pPr>
      <w:r w:rsidRPr="009B2F82">
        <w:rPr>
          <w:b/>
          <w:color w:val="2B70B8"/>
          <w:sz w:val="22"/>
          <w:szCs w:val="16"/>
        </w:rPr>
        <w:t>Hak Cipta</w:t>
      </w:r>
      <w:r w:rsidR="00840EF5" w:rsidRPr="009B2F82">
        <w:rPr>
          <w:b/>
          <w:noProof/>
          <w:color w:val="2B70B8"/>
          <w:sz w:val="22"/>
          <w:szCs w:val="16"/>
        </w:rPr>
        <w:drawing>
          <wp:inline distT="0" distB="0" distL="0" distR="0" wp14:anchorId="42F56AA6" wp14:editId="153D4EBA">
            <wp:extent cx="274320" cy="182880"/>
            <wp:effectExtent l="0" t="0" r="0" b="7620"/>
            <wp:docPr id="493020346" name="Picture 3" descr="Copyrigh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20346" name="Picture 3" descr="Copyright symbol"/>
                    <pic:cNvPicPr/>
                  </pic:nvPicPr>
                  <pic:blipFill>
                    <a:blip r:embed="rId12">
                      <a:extLst>
                        <a:ext uri="{28A0092B-C50C-407E-A947-70E740481C1C}">
                          <a14:useLocalDpi xmlns:a14="http://schemas.microsoft.com/office/drawing/2010/main" val="0"/>
                        </a:ext>
                      </a:extLst>
                    </a:blip>
                    <a:stretch>
                      <a:fillRect/>
                    </a:stretch>
                  </pic:blipFill>
                  <pic:spPr>
                    <a:xfrm>
                      <a:off x="0" y="0"/>
                      <a:ext cx="274320" cy="182880"/>
                    </a:xfrm>
                    <a:prstGeom prst="rect">
                      <a:avLst/>
                    </a:prstGeom>
                  </pic:spPr>
                </pic:pic>
              </a:graphicData>
            </a:graphic>
          </wp:inline>
        </w:drawing>
      </w:r>
      <w:r w:rsidR="001066D2" w:rsidRPr="009B2F82">
        <w:rPr>
          <w:b/>
          <w:color w:val="2B70B8"/>
          <w:sz w:val="22"/>
          <w:szCs w:val="16"/>
        </w:rPr>
        <w:t xml:space="preserve"> Universalia 2023, </w:t>
      </w:r>
      <w:r w:rsidRPr="009B2F82">
        <w:rPr>
          <w:b/>
          <w:color w:val="2B70B8"/>
          <w:sz w:val="22"/>
          <w:szCs w:val="16"/>
        </w:rPr>
        <w:t>hak cipta dilindungi undang-undang</w:t>
      </w:r>
    </w:p>
    <w:p w14:paraId="0EA3A89A" w14:textId="0270E81D" w:rsidR="001066D2" w:rsidRPr="009B2F82" w:rsidRDefault="001066D2" w:rsidP="001066D2">
      <w:pPr>
        <w:spacing w:before="0"/>
      </w:pPr>
    </w:p>
    <w:p w14:paraId="0BACAD72" w14:textId="5D80BDD8" w:rsidR="001066D2" w:rsidRPr="009B2F82" w:rsidRDefault="001066D2" w:rsidP="001066D2">
      <w:pPr>
        <w:spacing w:before="0"/>
        <w:rPr>
          <w:sz w:val="22"/>
          <w:szCs w:val="16"/>
        </w:rPr>
      </w:pPr>
      <w:r w:rsidRPr="009B2F82">
        <w:rPr>
          <w:sz w:val="22"/>
          <w:szCs w:val="16"/>
        </w:rPr>
        <w:t xml:space="preserve">Universalia </w:t>
      </w:r>
      <w:r w:rsidR="00D9169C" w:rsidRPr="009B2F82">
        <w:rPr>
          <w:sz w:val="22"/>
          <w:szCs w:val="16"/>
        </w:rPr>
        <w:t>Management Group</w:t>
      </w:r>
    </w:p>
    <w:p w14:paraId="1A79DB23" w14:textId="7E892191" w:rsidR="001066D2" w:rsidRPr="009B2F82" w:rsidRDefault="001066D2" w:rsidP="001066D2">
      <w:pPr>
        <w:spacing w:before="0"/>
        <w:rPr>
          <w:sz w:val="22"/>
          <w:szCs w:val="16"/>
        </w:rPr>
      </w:pPr>
      <w:r w:rsidRPr="009B2F82">
        <w:rPr>
          <w:sz w:val="22"/>
          <w:szCs w:val="16"/>
        </w:rPr>
        <w:t>245 Victoria Avenue, Suite 200</w:t>
      </w:r>
    </w:p>
    <w:p w14:paraId="7267A2AC" w14:textId="47941823" w:rsidR="001066D2" w:rsidRPr="009B2F82" w:rsidRDefault="001066D2" w:rsidP="001066D2">
      <w:pPr>
        <w:spacing w:before="0"/>
        <w:rPr>
          <w:sz w:val="22"/>
          <w:szCs w:val="16"/>
        </w:rPr>
      </w:pPr>
      <w:r w:rsidRPr="009B2F82">
        <w:rPr>
          <w:sz w:val="22"/>
          <w:szCs w:val="16"/>
        </w:rPr>
        <w:t>Westmount, Montreal, Quebec</w:t>
      </w:r>
    </w:p>
    <w:p w14:paraId="79A32B38" w14:textId="06F618C1" w:rsidR="001066D2" w:rsidRPr="009B2F82" w:rsidRDefault="001066D2" w:rsidP="001066D2">
      <w:pPr>
        <w:spacing w:before="0"/>
      </w:pPr>
      <w:r w:rsidRPr="009B2F82">
        <w:rPr>
          <w:sz w:val="22"/>
          <w:szCs w:val="16"/>
        </w:rPr>
        <w:t>Canada H3Z 2M6</w:t>
      </w:r>
    </w:p>
    <w:p w14:paraId="4AAD066D" w14:textId="4B364E10" w:rsidR="001066D2" w:rsidRPr="009B2F82" w:rsidRDefault="001066D2" w:rsidP="001066D2">
      <w:pPr>
        <w:spacing w:before="0"/>
      </w:pPr>
    </w:p>
    <w:p w14:paraId="5FF2D7DB" w14:textId="1558E93F" w:rsidR="00AC3850" w:rsidRPr="009B2F82" w:rsidRDefault="001066D2" w:rsidP="001066D2">
      <w:pPr>
        <w:spacing w:before="0"/>
      </w:pPr>
      <w:r w:rsidRPr="009B2F82">
        <w:rPr>
          <w:rStyle w:val="Hyperlink"/>
          <w:b/>
          <w:bCs/>
          <w:sz w:val="22"/>
          <w:szCs w:val="16"/>
        </w:rPr>
        <w:t>universalia@universalia.com</w:t>
      </w:r>
    </w:p>
    <w:p w14:paraId="1CD1B217" w14:textId="43F6FBFB" w:rsidR="00B3101B" w:rsidRPr="009B2F82" w:rsidRDefault="00B3101B" w:rsidP="00D905B4">
      <w:pPr>
        <w:pStyle w:val="Reporttext"/>
        <w:rPr>
          <w:lang w:val="id-ID"/>
        </w:rPr>
      </w:pPr>
    </w:p>
    <w:p w14:paraId="17686F98" w14:textId="2B3C4005" w:rsidR="00982965" w:rsidRPr="009B2F82" w:rsidRDefault="00560034" w:rsidP="001C111C">
      <w:pPr>
        <w:pStyle w:val="Reporttext"/>
        <w:rPr>
          <w:lang w:val="id-ID"/>
        </w:rPr>
      </w:pPr>
      <w:r w:rsidRPr="009B2F82">
        <w:rPr>
          <w:b/>
          <w:color w:val="2B70B8"/>
          <w:lang w:val="id-ID"/>
        </w:rPr>
        <w:t>Disusun oleh</w:t>
      </w:r>
      <w:r w:rsidR="001066D2" w:rsidRPr="009B2F82">
        <w:rPr>
          <w:b/>
          <w:color w:val="2B70B8"/>
          <w:lang w:val="id-ID"/>
        </w:rPr>
        <w:t>:</w:t>
      </w:r>
      <w:r w:rsidR="001066D2" w:rsidRPr="009B2F82">
        <w:rPr>
          <w:bCs/>
          <w:color w:val="2B70B8"/>
          <w:lang w:val="id-ID"/>
        </w:rPr>
        <w:t xml:space="preserve">     </w:t>
      </w:r>
      <w:r w:rsidR="001066D2" w:rsidRPr="009B2F82">
        <w:rPr>
          <w:lang w:val="id-ID"/>
        </w:rPr>
        <w:t>Elisabetta Micaro, Meaghan Carly Shevell, Maria Fustic, Annika Tierney-Lemisio, Belly Lesmana, Rasak Adekoya</w:t>
      </w:r>
    </w:p>
    <w:p w14:paraId="3A3B62B7" w14:textId="2BAE9DFA" w:rsidR="00982965" w:rsidRPr="009B2F82" w:rsidRDefault="00560034" w:rsidP="001C111C">
      <w:pPr>
        <w:pStyle w:val="Reporttext"/>
        <w:rPr>
          <w:lang w:val="id-ID"/>
        </w:rPr>
      </w:pPr>
      <w:r w:rsidRPr="009B2F82">
        <w:rPr>
          <w:b/>
          <w:color w:val="2B70B8"/>
          <w:lang w:val="id-ID"/>
        </w:rPr>
        <w:t>Penjaminan mutu oleh</w:t>
      </w:r>
      <w:r w:rsidR="001066D2" w:rsidRPr="009B2F82">
        <w:rPr>
          <w:b/>
          <w:color w:val="2B70B8"/>
          <w:lang w:val="id-ID"/>
        </w:rPr>
        <w:t>:</w:t>
      </w:r>
      <w:r w:rsidR="001066D2" w:rsidRPr="009B2F82">
        <w:rPr>
          <w:bCs/>
          <w:color w:val="2B70B8"/>
          <w:lang w:val="id-ID"/>
        </w:rPr>
        <w:t xml:space="preserve">     </w:t>
      </w:r>
      <w:r w:rsidR="001066D2" w:rsidRPr="009B2F82">
        <w:rPr>
          <w:lang w:val="id-ID"/>
        </w:rPr>
        <w:t>Katrina Rojas</w:t>
      </w:r>
    </w:p>
    <w:p w14:paraId="1346CAE5" w14:textId="134F4A74" w:rsidR="00982965" w:rsidRPr="009B2F82" w:rsidRDefault="00982965" w:rsidP="001C111C">
      <w:pPr>
        <w:pStyle w:val="Reporttext"/>
        <w:rPr>
          <w:lang w:val="id-ID"/>
        </w:rPr>
      </w:pPr>
    </w:p>
    <w:p w14:paraId="6E997732" w14:textId="785735BB" w:rsidR="00D35C16" w:rsidRPr="009B2F82" w:rsidRDefault="002D27CC" w:rsidP="00D35C16">
      <w:pPr>
        <w:spacing w:before="0" w:after="120"/>
        <w:ind w:left="936" w:right="936"/>
        <w:textAlignment w:val="baseline"/>
        <w:rPr>
          <w:rFonts w:cs="Calibri"/>
          <w:b/>
          <w:bCs/>
          <w:i/>
          <w:iCs/>
          <w:color w:val="4F81BD"/>
          <w:sz w:val="32"/>
          <w:szCs w:val="32"/>
          <w:lang w:eastAsia="en-CA"/>
        </w:rPr>
      </w:pPr>
      <w:r w:rsidRPr="009B2F82">
        <w:rPr>
          <w:rFonts w:cs="Calibri"/>
          <w:b/>
          <w:bCs/>
          <w:i/>
          <w:iCs/>
          <w:color w:val="4F81BD"/>
          <w:sz w:val="32"/>
          <w:szCs w:val="32"/>
          <w:lang w:eastAsia="en-CA"/>
        </w:rPr>
        <w:lastRenderedPageBreak/>
        <w:t>“</w:t>
      </w:r>
      <w:r w:rsidR="000E7CAE" w:rsidRPr="009B2F82">
        <w:rPr>
          <w:rFonts w:cs="Calibri"/>
          <w:b/>
          <w:bCs/>
          <w:i/>
          <w:iCs/>
          <w:color w:val="4F81BD"/>
          <w:sz w:val="32"/>
          <w:szCs w:val="32"/>
          <w:lang w:eastAsia="en-CA"/>
        </w:rPr>
        <w:t xml:space="preserve">Semakin beragam gerakan disabilitas, semakin baik kita </w:t>
      </w:r>
      <w:r w:rsidR="00C37876">
        <w:rPr>
          <w:rFonts w:cs="Calibri"/>
          <w:b/>
          <w:bCs/>
          <w:i/>
          <w:iCs/>
          <w:color w:val="4F81BD"/>
          <w:sz w:val="32"/>
          <w:szCs w:val="32"/>
          <w:lang w:eastAsia="en-CA"/>
        </w:rPr>
        <w:t xml:space="preserve">dalam mendapatkan sebuah </w:t>
      </w:r>
      <w:r w:rsidR="000E7CAE" w:rsidRPr="009B2F82">
        <w:rPr>
          <w:rFonts w:cs="Calibri"/>
          <w:b/>
          <w:bCs/>
          <w:i/>
          <w:iCs/>
          <w:color w:val="4F81BD"/>
          <w:sz w:val="32"/>
          <w:szCs w:val="32"/>
          <w:lang w:eastAsia="en-CA"/>
        </w:rPr>
        <w:t>masyarakat yang inklusi</w:t>
      </w:r>
      <w:r w:rsidRPr="009B2F82">
        <w:rPr>
          <w:rFonts w:cs="Calibri"/>
          <w:b/>
          <w:bCs/>
          <w:i/>
          <w:iCs/>
          <w:color w:val="4F81BD"/>
          <w:sz w:val="32"/>
          <w:szCs w:val="32"/>
          <w:lang w:eastAsia="en-CA"/>
        </w:rPr>
        <w:t xml:space="preserve">.”  </w:t>
      </w:r>
    </w:p>
    <w:p w14:paraId="7D227ECF" w14:textId="765102AF" w:rsidR="00D35C16" w:rsidRPr="009B2F82" w:rsidRDefault="00D35C16" w:rsidP="00D35C16">
      <w:pPr>
        <w:spacing w:before="0" w:after="120"/>
        <w:ind w:left="936" w:right="936"/>
        <w:textAlignment w:val="baseline"/>
        <w:rPr>
          <w:rFonts w:cs="Calibri"/>
          <w:b/>
          <w:bCs/>
          <w:i/>
          <w:iCs/>
          <w:color w:val="4F81BD"/>
          <w:sz w:val="32"/>
          <w:szCs w:val="32"/>
          <w:lang w:eastAsia="en-CA"/>
        </w:rPr>
      </w:pPr>
    </w:p>
    <w:p w14:paraId="3C9C455C" w14:textId="1781C0C7" w:rsidR="008A040F" w:rsidRPr="009B2F82" w:rsidRDefault="008A040F" w:rsidP="00D35C16">
      <w:pPr>
        <w:spacing w:after="120"/>
        <w:ind w:left="936" w:right="936"/>
        <w:textAlignment w:val="baseline"/>
        <w:rPr>
          <w:rFonts w:cs="Calibri"/>
          <w:b/>
          <w:bCs/>
          <w:i/>
          <w:iCs/>
          <w:color w:val="4F81BD"/>
          <w:sz w:val="32"/>
          <w:szCs w:val="32"/>
          <w:lang w:eastAsia="en-CA"/>
        </w:rPr>
      </w:pPr>
      <w:r w:rsidRPr="009B2F82">
        <w:rPr>
          <w:rFonts w:cs="Calibri"/>
          <w:b/>
          <w:bCs/>
          <w:i/>
          <w:iCs/>
          <w:color w:val="4F81BD"/>
          <w:sz w:val="32"/>
          <w:szCs w:val="32"/>
          <w:lang w:eastAsia="en-CA"/>
        </w:rPr>
        <w:t>“</w:t>
      </w:r>
      <w:r w:rsidR="000E7CAE" w:rsidRPr="009B2F82">
        <w:rPr>
          <w:rFonts w:cs="Calibri"/>
          <w:b/>
          <w:bCs/>
          <w:i/>
          <w:iCs/>
          <w:color w:val="4F81BD"/>
          <w:sz w:val="32"/>
          <w:szCs w:val="32"/>
          <w:lang w:eastAsia="en-CA"/>
        </w:rPr>
        <w:t>Pendanaan</w:t>
      </w:r>
      <w:r w:rsidRPr="009B2F82">
        <w:rPr>
          <w:rFonts w:cs="Calibri"/>
          <w:b/>
          <w:bCs/>
          <w:i/>
          <w:iCs/>
          <w:color w:val="4F81BD"/>
          <w:sz w:val="32"/>
          <w:szCs w:val="32"/>
          <w:lang w:eastAsia="en-CA"/>
        </w:rPr>
        <w:t xml:space="preserve">. </w:t>
      </w:r>
      <w:r w:rsidR="000E7CAE" w:rsidRPr="009B2F82">
        <w:rPr>
          <w:rFonts w:cs="Calibri"/>
          <w:b/>
          <w:bCs/>
          <w:i/>
          <w:iCs/>
          <w:color w:val="4F81BD"/>
          <w:sz w:val="32"/>
          <w:szCs w:val="32"/>
          <w:lang w:eastAsia="en-CA"/>
        </w:rPr>
        <w:t>Itulah yang benar-benar membantu kami di dalam pekerjaan yang kami lakukan. Juga, kemitraan sangat penting.</w:t>
      </w:r>
      <w:r w:rsidRPr="009B2F82">
        <w:rPr>
          <w:rFonts w:cs="Calibri"/>
          <w:b/>
          <w:bCs/>
          <w:i/>
          <w:iCs/>
          <w:color w:val="4F81BD"/>
          <w:sz w:val="32"/>
          <w:szCs w:val="32"/>
          <w:lang w:eastAsia="en-CA"/>
        </w:rPr>
        <w:t xml:space="preserve"> </w:t>
      </w:r>
      <w:r w:rsidR="000E7CAE" w:rsidRPr="009B2F82">
        <w:rPr>
          <w:rFonts w:cs="Calibri"/>
          <w:b/>
          <w:bCs/>
          <w:i/>
          <w:iCs/>
          <w:color w:val="4F81BD"/>
          <w:sz w:val="32"/>
          <w:szCs w:val="32"/>
          <w:lang w:eastAsia="en-CA"/>
        </w:rPr>
        <w:t>Kami tidak dapat melakukan pekerjaan ini sendiri</w:t>
      </w:r>
      <w:r w:rsidRPr="009B2F82">
        <w:rPr>
          <w:rFonts w:cs="Calibri"/>
          <w:b/>
          <w:bCs/>
          <w:i/>
          <w:iCs/>
          <w:color w:val="4F81BD"/>
          <w:sz w:val="32"/>
          <w:szCs w:val="32"/>
          <w:lang w:eastAsia="en-CA"/>
        </w:rPr>
        <w:t>.”</w:t>
      </w:r>
    </w:p>
    <w:p w14:paraId="6EC70647" w14:textId="77777777" w:rsidR="008261C9" w:rsidRPr="009B2F82" w:rsidRDefault="008261C9" w:rsidP="00D35C16">
      <w:pPr>
        <w:spacing w:after="120"/>
        <w:ind w:left="936" w:right="936"/>
        <w:textAlignment w:val="baseline"/>
        <w:rPr>
          <w:rFonts w:cs="Calibri"/>
          <w:b/>
          <w:bCs/>
          <w:i/>
          <w:iCs/>
          <w:color w:val="4F81BD"/>
          <w:sz w:val="32"/>
          <w:szCs w:val="32"/>
          <w:lang w:eastAsia="en-CA"/>
        </w:rPr>
      </w:pPr>
    </w:p>
    <w:p w14:paraId="40D6D627" w14:textId="12CF090E" w:rsidR="008261C9" w:rsidRPr="009B2F82" w:rsidRDefault="008261C9" w:rsidP="00D35C16">
      <w:pPr>
        <w:spacing w:after="120"/>
        <w:ind w:left="936" w:right="936"/>
        <w:textAlignment w:val="baseline"/>
        <w:rPr>
          <w:rFonts w:cs="Calibri"/>
          <w:b/>
          <w:bCs/>
          <w:i/>
          <w:iCs/>
          <w:color w:val="4F81BD"/>
          <w:sz w:val="32"/>
          <w:szCs w:val="32"/>
          <w:lang w:eastAsia="en-CA"/>
        </w:rPr>
      </w:pPr>
      <w:r w:rsidRPr="009B2F82">
        <w:rPr>
          <w:rFonts w:cs="Calibri"/>
          <w:b/>
          <w:bCs/>
          <w:i/>
          <w:iCs/>
          <w:color w:val="4F81BD"/>
          <w:sz w:val="32"/>
          <w:szCs w:val="32"/>
          <w:lang w:eastAsia="en-CA"/>
        </w:rPr>
        <w:t>“</w:t>
      </w:r>
      <w:r w:rsidR="000E7CAE" w:rsidRPr="009B2F82">
        <w:rPr>
          <w:rFonts w:cs="Calibri"/>
          <w:b/>
          <w:bCs/>
          <w:i/>
          <w:iCs/>
          <w:color w:val="4F81BD"/>
          <w:sz w:val="32"/>
          <w:szCs w:val="32"/>
          <w:lang w:eastAsia="en-CA"/>
        </w:rPr>
        <w:t>Secara keseluruhan</w:t>
      </w:r>
      <w:r w:rsidRPr="009B2F82">
        <w:rPr>
          <w:rFonts w:cs="Calibri"/>
          <w:b/>
          <w:bCs/>
          <w:i/>
          <w:iCs/>
          <w:color w:val="4F81BD"/>
          <w:sz w:val="32"/>
          <w:szCs w:val="32"/>
          <w:lang w:eastAsia="en-CA"/>
        </w:rPr>
        <w:t xml:space="preserve">, </w:t>
      </w:r>
      <w:r w:rsidR="009C794F" w:rsidRPr="009B2F82">
        <w:rPr>
          <w:rFonts w:cs="Calibri"/>
          <w:b/>
          <w:bCs/>
          <w:i/>
          <w:iCs/>
          <w:color w:val="4F81BD"/>
          <w:sz w:val="32"/>
          <w:szCs w:val="32"/>
          <w:lang w:eastAsia="en-CA"/>
        </w:rPr>
        <w:t>meningkatnya keanekaragaman di dalam gerakan disabilitas telah menimbulkan rasa solidaritas, kolaborasi dan pemberdayaan yang lebih besar bagi organisasi kami</w:t>
      </w:r>
      <w:r w:rsidRPr="009B2F82">
        <w:rPr>
          <w:rFonts w:cs="Calibri"/>
          <w:b/>
          <w:bCs/>
          <w:i/>
          <w:iCs/>
          <w:color w:val="4F81BD"/>
          <w:sz w:val="32"/>
          <w:szCs w:val="32"/>
          <w:lang w:eastAsia="en-CA"/>
        </w:rPr>
        <w:t>.”</w:t>
      </w:r>
    </w:p>
    <w:p w14:paraId="1A470EAD" w14:textId="77777777" w:rsidR="00D32E79" w:rsidRPr="009B2F82" w:rsidRDefault="00D32E79" w:rsidP="00D35C16">
      <w:pPr>
        <w:spacing w:after="120"/>
        <w:ind w:left="936" w:right="936"/>
        <w:textAlignment w:val="baseline"/>
        <w:rPr>
          <w:rFonts w:cs="Calibri"/>
          <w:b/>
          <w:bCs/>
          <w:i/>
          <w:iCs/>
          <w:color w:val="4F81BD"/>
          <w:sz w:val="32"/>
          <w:szCs w:val="32"/>
          <w:lang w:eastAsia="en-CA"/>
        </w:rPr>
      </w:pPr>
    </w:p>
    <w:p w14:paraId="457903AF" w14:textId="5BC345F1" w:rsidR="00D32E79" w:rsidRPr="009B2F82" w:rsidRDefault="00D32E79" w:rsidP="00D35C16">
      <w:pPr>
        <w:spacing w:after="120"/>
        <w:ind w:left="936" w:right="936"/>
        <w:textAlignment w:val="baseline"/>
        <w:rPr>
          <w:rFonts w:cs="Calibri"/>
          <w:b/>
          <w:bCs/>
          <w:i/>
          <w:iCs/>
          <w:color w:val="4F81BD"/>
          <w:sz w:val="32"/>
          <w:szCs w:val="32"/>
          <w:lang w:eastAsia="en-CA"/>
        </w:rPr>
      </w:pPr>
      <w:r w:rsidRPr="009B2F82">
        <w:rPr>
          <w:rFonts w:cs="Calibri"/>
          <w:b/>
          <w:bCs/>
          <w:i/>
          <w:iCs/>
          <w:color w:val="4F81BD"/>
          <w:sz w:val="32"/>
          <w:szCs w:val="32"/>
          <w:lang w:eastAsia="en-CA"/>
        </w:rPr>
        <w:t>“</w:t>
      </w:r>
      <w:r w:rsidR="009C794F" w:rsidRPr="009B2F82">
        <w:rPr>
          <w:rFonts w:cs="Calibri"/>
          <w:b/>
          <w:bCs/>
          <w:i/>
          <w:iCs/>
          <w:color w:val="4F81BD"/>
          <w:sz w:val="32"/>
          <w:szCs w:val="32"/>
          <w:lang w:eastAsia="en-CA"/>
        </w:rPr>
        <w:t xml:space="preserve">Lingkungan kolaboratif yang diperkukuh oleh gerakan disabilitas telah memberikan kami kesempatan untuk berjejaring, belajar dan berbagi praktik-praktik terbaik dengan organisasi dan para </w:t>
      </w:r>
      <w:r w:rsidR="002B2F46">
        <w:rPr>
          <w:rFonts w:cs="Calibri"/>
          <w:b/>
          <w:bCs/>
          <w:i/>
          <w:iCs/>
          <w:color w:val="4F81BD"/>
          <w:sz w:val="32"/>
          <w:szCs w:val="32"/>
          <w:lang w:eastAsia="en-CA"/>
        </w:rPr>
        <w:t>advokat</w:t>
      </w:r>
      <w:r w:rsidR="009C794F" w:rsidRPr="009B2F82">
        <w:rPr>
          <w:rFonts w:cs="Calibri"/>
          <w:b/>
          <w:bCs/>
          <w:i/>
          <w:iCs/>
          <w:color w:val="4F81BD"/>
          <w:sz w:val="32"/>
          <w:szCs w:val="32"/>
          <w:lang w:eastAsia="en-CA"/>
        </w:rPr>
        <w:t xml:space="preserve"> lainnya</w:t>
      </w:r>
      <w:r w:rsidRPr="009B2F82">
        <w:rPr>
          <w:rFonts w:cs="Calibri"/>
          <w:b/>
          <w:bCs/>
          <w:i/>
          <w:iCs/>
          <w:color w:val="4F81BD"/>
          <w:sz w:val="32"/>
          <w:szCs w:val="32"/>
          <w:lang w:eastAsia="en-CA"/>
        </w:rPr>
        <w:t>.</w:t>
      </w:r>
      <w:r w:rsidR="009C794F" w:rsidRPr="009B2F82">
        <w:rPr>
          <w:rFonts w:cs="Calibri"/>
          <w:b/>
          <w:bCs/>
          <w:i/>
          <w:iCs/>
          <w:color w:val="4F81BD"/>
          <w:sz w:val="32"/>
          <w:szCs w:val="32"/>
          <w:lang w:eastAsia="en-CA"/>
        </w:rPr>
        <w:t xml:space="preserve"> Melalui </w:t>
      </w:r>
      <w:r w:rsidRPr="009B2F82">
        <w:rPr>
          <w:rFonts w:cs="Calibri"/>
          <w:b/>
          <w:bCs/>
          <w:i/>
          <w:iCs/>
          <w:color w:val="4F81BD"/>
          <w:sz w:val="32"/>
          <w:szCs w:val="32"/>
          <w:lang w:eastAsia="en-CA"/>
        </w:rPr>
        <w:t xml:space="preserve"> </w:t>
      </w:r>
      <w:r w:rsidR="009C794F" w:rsidRPr="009B2F82">
        <w:rPr>
          <w:rFonts w:cs="Calibri"/>
          <w:b/>
          <w:bCs/>
          <w:i/>
          <w:iCs/>
          <w:color w:val="4F81BD"/>
          <w:sz w:val="32"/>
          <w:szCs w:val="32"/>
          <w:lang w:eastAsia="en-CA"/>
        </w:rPr>
        <w:t>interaksi-interaksi ini, kami telah dapat memperluas perspektif kami, mendapatkan wawasan baru, dan meningkatkan pendekatan kami untuk mendukung para individu penyandang disabilitas psikososial</w:t>
      </w:r>
      <w:r w:rsidRPr="009B2F82">
        <w:rPr>
          <w:rFonts w:cs="Calibri"/>
          <w:b/>
          <w:bCs/>
          <w:i/>
          <w:iCs/>
          <w:color w:val="4F81BD"/>
          <w:sz w:val="32"/>
          <w:szCs w:val="32"/>
          <w:lang w:eastAsia="en-CA"/>
        </w:rPr>
        <w:t>.”</w:t>
      </w:r>
    </w:p>
    <w:p w14:paraId="27495A6E" w14:textId="77777777" w:rsidR="002D27CC" w:rsidRPr="009B2F82" w:rsidRDefault="002D27CC" w:rsidP="001C111C">
      <w:pPr>
        <w:pStyle w:val="Reporttext"/>
        <w:rPr>
          <w:lang w:val="id-ID"/>
        </w:rPr>
      </w:pPr>
    </w:p>
    <w:p w14:paraId="09B20E7A" w14:textId="77777777" w:rsidR="00982965" w:rsidRPr="009B2F82" w:rsidRDefault="00982965" w:rsidP="001C111C">
      <w:pPr>
        <w:pStyle w:val="Reporttext"/>
        <w:rPr>
          <w:lang w:val="id-ID"/>
        </w:rPr>
      </w:pPr>
    </w:p>
    <w:p w14:paraId="0EE20729" w14:textId="77777777" w:rsidR="00982965" w:rsidRPr="009B2F82" w:rsidRDefault="00982965" w:rsidP="001C111C">
      <w:pPr>
        <w:pStyle w:val="Reporttext"/>
        <w:rPr>
          <w:lang w:val="id-ID"/>
        </w:rPr>
      </w:pPr>
    </w:p>
    <w:p w14:paraId="10396326" w14:textId="77777777" w:rsidR="00982965" w:rsidRPr="009B2F82" w:rsidRDefault="00982965" w:rsidP="001C111C">
      <w:pPr>
        <w:pStyle w:val="Reporttext"/>
        <w:rPr>
          <w:lang w:val="id-ID"/>
        </w:rPr>
      </w:pPr>
    </w:p>
    <w:p w14:paraId="69A09E6D" w14:textId="77777777" w:rsidR="00982965" w:rsidRPr="009B2F82" w:rsidRDefault="00982965">
      <w:pPr>
        <w:pStyle w:val="Reporttext"/>
        <w:rPr>
          <w:lang w:val="id-ID"/>
        </w:rPr>
        <w:sectPr w:rsidR="00982965" w:rsidRPr="009B2F82" w:rsidSect="00D905B4">
          <w:headerReference w:type="even" r:id="rId13"/>
          <w:headerReference w:type="default" r:id="rId14"/>
          <w:footerReference w:type="even" r:id="rId15"/>
          <w:footerReference w:type="default" r:id="rId16"/>
          <w:type w:val="oddPage"/>
          <w:pgSz w:w="12240" w:h="15840" w:code="1"/>
          <w:pgMar w:top="1440" w:right="1152" w:bottom="1440" w:left="1584" w:header="706" w:footer="576" w:gutter="0"/>
          <w:cols w:space="720"/>
          <w:noEndnote/>
        </w:sectPr>
      </w:pPr>
    </w:p>
    <w:p w14:paraId="4F21BE11" w14:textId="4B0240BD" w:rsidR="006E3BA3" w:rsidRPr="009B2F82" w:rsidRDefault="00D9169C" w:rsidP="00DB3647">
      <w:pPr>
        <w:pStyle w:val="ExecSumm-1"/>
        <w:rPr>
          <w:lang w:val="id-ID"/>
        </w:rPr>
      </w:pPr>
      <w:bookmarkStart w:id="0" w:name="_Toc141852496"/>
      <w:r w:rsidRPr="009B2F82">
        <w:rPr>
          <w:lang w:val="id-ID"/>
        </w:rPr>
        <w:lastRenderedPageBreak/>
        <w:t xml:space="preserve">Ucapan Terima Kasih </w:t>
      </w:r>
      <w:bookmarkEnd w:id="0"/>
    </w:p>
    <w:p w14:paraId="5A97520C" w14:textId="1998A34A" w:rsidR="005F52F5" w:rsidRPr="009B2F82" w:rsidRDefault="005F52F5" w:rsidP="006E3BA3">
      <w:pPr>
        <w:pStyle w:val="Reporttext"/>
        <w:rPr>
          <w:lang w:val="id-ID"/>
        </w:rPr>
      </w:pPr>
      <w:r w:rsidRPr="009B2F82">
        <w:rPr>
          <w:lang w:val="id-ID"/>
        </w:rPr>
        <w:t xml:space="preserve">Universalia </w:t>
      </w:r>
      <w:r w:rsidR="00D9169C" w:rsidRPr="009B2F82">
        <w:rPr>
          <w:lang w:val="id-ID"/>
        </w:rPr>
        <w:t>ingin mengucapkan terima kasih kami kepada mereka yang telah berkontribusi terhadap kegiatan evaluasi ini</w:t>
      </w:r>
      <w:r w:rsidRPr="009B2F82">
        <w:rPr>
          <w:lang w:val="id-ID"/>
        </w:rPr>
        <w:t>.</w:t>
      </w:r>
      <w:r w:rsidR="006511F1" w:rsidRPr="009B2F82">
        <w:rPr>
          <w:lang w:val="id-ID"/>
        </w:rPr>
        <w:t xml:space="preserve"> </w:t>
      </w:r>
    </w:p>
    <w:p w14:paraId="3C06C6E9" w14:textId="2FDC0F29" w:rsidR="006511F1" w:rsidRPr="009B2F82" w:rsidRDefault="00D9169C" w:rsidP="006E3BA3">
      <w:pPr>
        <w:pStyle w:val="Reporttext"/>
        <w:rPr>
          <w:lang w:val="id-ID"/>
        </w:rPr>
      </w:pPr>
      <w:r w:rsidRPr="009B2F82">
        <w:rPr>
          <w:lang w:val="id-ID"/>
        </w:rPr>
        <w:t xml:space="preserve">Kami secara khusus mengakui dan berterima kasih kepada semua yang telah ikut serta di dalam evaluasi ini atas waktu serta kemurahan hati mereka di dalam berbagi pengalaman dan pandangan mereka tentang </w:t>
      </w:r>
      <w:r w:rsidR="006511F1" w:rsidRPr="009B2F82">
        <w:rPr>
          <w:lang w:val="id-ID"/>
        </w:rPr>
        <w:t xml:space="preserve">Disability Rights Fund. </w:t>
      </w:r>
      <w:r w:rsidRPr="009B2F82">
        <w:rPr>
          <w:lang w:val="id-ID"/>
        </w:rPr>
        <w:t xml:space="preserve">Ucapan terima kasih secara khusus kami tujukan kepada para staf </w:t>
      </w:r>
      <w:r w:rsidR="006511F1" w:rsidRPr="009B2F82">
        <w:rPr>
          <w:lang w:val="id-ID"/>
        </w:rPr>
        <w:t xml:space="preserve">Disability Rights Fund </w:t>
      </w:r>
      <w:r w:rsidRPr="009B2F82">
        <w:rPr>
          <w:lang w:val="id-ID"/>
        </w:rPr>
        <w:t xml:space="preserve">atas kolaborasi dan bantuan baik mereka selama proses evaluasi ini, dan kepada para penerima hibah </w:t>
      </w:r>
      <w:r w:rsidR="006511F1" w:rsidRPr="009B2F82">
        <w:rPr>
          <w:lang w:val="id-ID"/>
        </w:rPr>
        <w:t xml:space="preserve">Disability Rights Fund </w:t>
      </w:r>
      <w:r w:rsidRPr="009B2F82">
        <w:rPr>
          <w:lang w:val="id-ID"/>
        </w:rPr>
        <w:t xml:space="preserve">atas waktu yang mereka </w:t>
      </w:r>
      <w:r w:rsidR="00B73237" w:rsidRPr="009B2F82">
        <w:rPr>
          <w:lang w:val="id-ID"/>
        </w:rPr>
        <w:t>telah luangkan</w:t>
      </w:r>
      <w:r w:rsidRPr="009B2F82">
        <w:rPr>
          <w:lang w:val="id-ID"/>
        </w:rPr>
        <w:t xml:space="preserve"> untuk bertemu dengan tim evaluasi</w:t>
      </w:r>
      <w:r w:rsidR="006511F1" w:rsidRPr="009B2F82">
        <w:rPr>
          <w:lang w:val="id-ID"/>
        </w:rPr>
        <w:t>.</w:t>
      </w:r>
    </w:p>
    <w:p w14:paraId="3199897C" w14:textId="77777777" w:rsidR="006E3BA3" w:rsidRPr="009B2F82" w:rsidRDefault="006E3BA3" w:rsidP="006E3BA3">
      <w:pPr>
        <w:pStyle w:val="Reporttext"/>
        <w:rPr>
          <w:lang w:val="id-ID"/>
        </w:rPr>
      </w:pPr>
    </w:p>
    <w:p w14:paraId="22FB5900" w14:textId="77777777" w:rsidR="006E3BA3" w:rsidRPr="009B2F82" w:rsidRDefault="006E3BA3" w:rsidP="006E3BA3">
      <w:pPr>
        <w:pStyle w:val="Reporttext"/>
        <w:rPr>
          <w:lang w:val="id-ID"/>
        </w:rPr>
      </w:pPr>
    </w:p>
    <w:p w14:paraId="6660106B" w14:textId="2DDD646B" w:rsidR="006E3BA3" w:rsidRPr="009B2F82" w:rsidRDefault="006E3BA3" w:rsidP="006E3BA3">
      <w:pPr>
        <w:pStyle w:val="Reporttext"/>
        <w:rPr>
          <w:lang w:val="id-ID"/>
        </w:rPr>
        <w:sectPr w:rsidR="006E3BA3" w:rsidRPr="009B2F82" w:rsidSect="006E3BA3">
          <w:headerReference w:type="even" r:id="rId17"/>
          <w:headerReference w:type="default" r:id="rId18"/>
          <w:footerReference w:type="even" r:id="rId19"/>
          <w:footerReference w:type="default" r:id="rId20"/>
          <w:pgSz w:w="12240" w:h="15840" w:code="1"/>
          <w:pgMar w:top="1440" w:right="1151" w:bottom="1440" w:left="1582" w:header="720" w:footer="431" w:gutter="0"/>
          <w:pgNumType w:fmt="lowerRoman" w:start="1"/>
          <w:cols w:space="737"/>
        </w:sectPr>
      </w:pPr>
    </w:p>
    <w:p w14:paraId="435BE6E6" w14:textId="55675868" w:rsidR="00FA3753" w:rsidRPr="009B2F82" w:rsidRDefault="00D9169C" w:rsidP="00FA3753">
      <w:pPr>
        <w:pStyle w:val="ExecSumm-1"/>
        <w:rPr>
          <w:lang w:val="id-ID"/>
        </w:rPr>
      </w:pPr>
      <w:bookmarkStart w:id="2" w:name="_Toc139401639"/>
      <w:bookmarkStart w:id="3" w:name="_Toc141852497"/>
      <w:r w:rsidRPr="009B2F82">
        <w:rPr>
          <w:lang w:val="id-ID"/>
        </w:rPr>
        <w:lastRenderedPageBreak/>
        <w:t xml:space="preserve">Ringkasan Eksekutif </w:t>
      </w:r>
      <w:bookmarkEnd w:id="2"/>
      <w:bookmarkEnd w:id="3"/>
    </w:p>
    <w:p w14:paraId="18D2E83E" w14:textId="21A5A244" w:rsidR="00FA3753" w:rsidRPr="009B2F82" w:rsidRDefault="00D9169C" w:rsidP="00FA3753">
      <w:pPr>
        <w:rPr>
          <w:b/>
          <w:bCs/>
          <w:u w:val="single"/>
        </w:rPr>
      </w:pPr>
      <w:r w:rsidRPr="009B2F82">
        <w:rPr>
          <w:b/>
          <w:bCs/>
          <w:u w:val="single"/>
        </w:rPr>
        <w:t>Latar Belakang</w:t>
      </w:r>
    </w:p>
    <w:p w14:paraId="6E245F79" w14:textId="199E0AB6" w:rsidR="00FA3753" w:rsidRPr="009B2F82" w:rsidRDefault="00D9169C" w:rsidP="00FA3753">
      <w:pPr>
        <w:pStyle w:val="ReportTextNo"/>
        <w:numPr>
          <w:ilvl w:val="0"/>
          <w:numId w:val="0"/>
        </w:numPr>
        <w:rPr>
          <w:lang w:val="id-ID"/>
        </w:rPr>
      </w:pPr>
      <w:r w:rsidRPr="009B2F82">
        <w:rPr>
          <w:lang w:val="id-ID"/>
        </w:rPr>
        <w:t xml:space="preserve">Evaluasi ini memberikan penelaahan mendalam tentang kontribusi dari </w:t>
      </w:r>
      <w:r w:rsidR="00D24F09" w:rsidRPr="009B2F82">
        <w:rPr>
          <w:lang w:val="id-ID"/>
        </w:rPr>
        <w:t>Disability Rights Fund (</w:t>
      </w:r>
      <w:r w:rsidR="00FA3753" w:rsidRPr="009B2F82">
        <w:rPr>
          <w:lang w:val="id-ID"/>
        </w:rPr>
        <w:t>DRF</w:t>
      </w:r>
      <w:r w:rsidR="00D24F09" w:rsidRPr="009B2F82">
        <w:rPr>
          <w:lang w:val="id-ID"/>
        </w:rPr>
        <w:t>)</w:t>
      </w:r>
      <w:r w:rsidR="003404A0" w:rsidRPr="009B2F82">
        <w:rPr>
          <w:lang w:val="id-ID"/>
        </w:rPr>
        <w:t>/</w:t>
      </w:r>
      <w:r w:rsidR="00D24F09" w:rsidRPr="009B2F82">
        <w:rPr>
          <w:lang w:val="id-ID"/>
        </w:rPr>
        <w:t>Disability Rights Advocacy Fund (</w:t>
      </w:r>
      <w:r w:rsidR="003404A0" w:rsidRPr="009B2F82">
        <w:rPr>
          <w:lang w:val="id-ID"/>
        </w:rPr>
        <w:t>DRAF</w:t>
      </w:r>
      <w:r w:rsidR="00D24F09" w:rsidRPr="009B2F82">
        <w:rPr>
          <w:lang w:val="id-ID"/>
        </w:rPr>
        <w:t>)</w:t>
      </w:r>
      <w:r w:rsidR="00DD731C" w:rsidRPr="009B2F82">
        <w:rPr>
          <w:rStyle w:val="FootnoteReference"/>
          <w:lang w:val="id-ID"/>
        </w:rPr>
        <w:footnoteReference w:id="2"/>
      </w:r>
      <w:r w:rsidR="00FA3753" w:rsidRPr="009B2F82">
        <w:rPr>
          <w:lang w:val="id-ID"/>
        </w:rPr>
        <w:t xml:space="preserve"> </w:t>
      </w:r>
      <w:r w:rsidRPr="009B2F82">
        <w:rPr>
          <w:lang w:val="id-ID"/>
        </w:rPr>
        <w:t xml:space="preserve">terhadap gerakan disabilitas dari </w:t>
      </w:r>
      <w:r w:rsidR="00FA3753" w:rsidRPr="009B2F82">
        <w:rPr>
          <w:rFonts w:asciiTheme="minorHAnsi" w:eastAsiaTheme="minorEastAsia" w:hAnsiTheme="minorHAnsi" w:cstheme="minorBidi"/>
          <w:lang w:val="id-ID"/>
        </w:rPr>
        <w:t xml:space="preserve">April 2019 </w:t>
      </w:r>
      <w:r w:rsidRPr="009B2F82">
        <w:rPr>
          <w:rFonts w:asciiTheme="minorHAnsi" w:eastAsiaTheme="minorEastAsia" w:hAnsiTheme="minorHAnsi" w:cstheme="minorBidi"/>
          <w:lang w:val="id-ID"/>
        </w:rPr>
        <w:t xml:space="preserve">hingga Desember </w:t>
      </w:r>
      <w:r w:rsidR="00FA3753" w:rsidRPr="009B2F82">
        <w:rPr>
          <w:rFonts w:asciiTheme="minorHAnsi" w:eastAsiaTheme="minorEastAsia" w:hAnsiTheme="minorHAnsi" w:cstheme="minorBidi"/>
          <w:lang w:val="id-ID"/>
        </w:rPr>
        <w:t xml:space="preserve">2022 </w:t>
      </w:r>
      <w:r w:rsidRPr="009B2F82">
        <w:rPr>
          <w:rFonts w:asciiTheme="minorHAnsi" w:eastAsiaTheme="minorEastAsia" w:hAnsiTheme="minorHAnsi" w:cstheme="minorBidi"/>
          <w:lang w:val="id-ID"/>
        </w:rPr>
        <w:t>di tiga negara terpilih</w:t>
      </w:r>
      <w:r w:rsidR="00FA3753" w:rsidRPr="009B2F82">
        <w:rPr>
          <w:rFonts w:asciiTheme="minorHAnsi" w:eastAsiaTheme="minorEastAsia" w:hAnsiTheme="minorHAnsi" w:cstheme="minorBidi"/>
          <w:lang w:val="id-ID"/>
        </w:rPr>
        <w:t xml:space="preserve">: Fiji, Indonesia, </w:t>
      </w:r>
      <w:r w:rsidRPr="009B2F82">
        <w:rPr>
          <w:rFonts w:asciiTheme="minorHAnsi" w:eastAsiaTheme="minorEastAsia" w:hAnsiTheme="minorHAnsi" w:cstheme="minorBidi"/>
          <w:lang w:val="id-ID"/>
        </w:rPr>
        <w:t xml:space="preserve">dan </w:t>
      </w:r>
      <w:r w:rsidR="00FA3753" w:rsidRPr="009B2F82">
        <w:rPr>
          <w:rFonts w:asciiTheme="minorHAnsi" w:eastAsiaTheme="minorEastAsia" w:hAnsiTheme="minorHAnsi" w:cstheme="minorBidi"/>
          <w:lang w:val="id-ID"/>
        </w:rPr>
        <w:t xml:space="preserve">Nigeria. </w:t>
      </w:r>
      <w:r w:rsidRPr="009B2F82">
        <w:rPr>
          <w:rFonts w:asciiTheme="minorHAnsi" w:eastAsiaTheme="minorEastAsia" w:hAnsiTheme="minorHAnsi" w:cstheme="minorBidi"/>
          <w:lang w:val="id-ID"/>
        </w:rPr>
        <w:t xml:space="preserve">Tujuannya adalah untuk </w:t>
      </w:r>
      <w:r w:rsidR="006362FD">
        <w:rPr>
          <w:rFonts w:asciiTheme="minorHAnsi" w:eastAsiaTheme="minorEastAsia" w:hAnsiTheme="minorHAnsi" w:cstheme="minorBidi"/>
          <w:lang w:val="id-ID"/>
        </w:rPr>
        <w:t>menyediakan</w:t>
      </w:r>
      <w:r w:rsidRPr="009B2F82">
        <w:rPr>
          <w:rFonts w:asciiTheme="minorHAnsi" w:eastAsiaTheme="minorEastAsia" w:hAnsiTheme="minorHAnsi" w:cstheme="minorBidi"/>
          <w:lang w:val="id-ID"/>
        </w:rPr>
        <w:t xml:space="preserve"> bukti, di ketiga negara ini, akan kontribusi DRF dan potensi dampak dari Bantuan Teknis </w:t>
      </w:r>
      <w:r w:rsidR="00C95764" w:rsidRPr="009B2F82">
        <w:rPr>
          <w:rFonts w:asciiTheme="minorHAnsi" w:eastAsiaTheme="minorEastAsia" w:hAnsiTheme="minorHAnsi" w:cstheme="minorBidi"/>
          <w:lang w:val="id-ID"/>
        </w:rPr>
        <w:t>(Technical Assistance – TA)</w:t>
      </w:r>
      <w:r w:rsidR="006362FD">
        <w:rPr>
          <w:rFonts w:asciiTheme="minorHAnsi" w:eastAsiaTheme="minorEastAsia" w:hAnsiTheme="minorHAnsi" w:cstheme="minorBidi"/>
          <w:lang w:val="id-ID"/>
        </w:rPr>
        <w:t xml:space="preserve"> </w:t>
      </w:r>
      <w:r w:rsidRPr="009B2F82">
        <w:rPr>
          <w:rFonts w:asciiTheme="minorHAnsi" w:eastAsiaTheme="minorEastAsia" w:hAnsiTheme="minorHAnsi" w:cstheme="minorBidi"/>
          <w:lang w:val="id-ID"/>
        </w:rPr>
        <w:t>DRF terhadap gerakan disabilitas di berbagai tingkatan</w:t>
      </w:r>
      <w:r w:rsidR="00FA3753" w:rsidRPr="009B2F82">
        <w:rPr>
          <w:rFonts w:eastAsia="Calibri" w:cs="Calibri"/>
          <w:lang w:val="id-ID"/>
        </w:rPr>
        <w:t xml:space="preserve"> (</w:t>
      </w:r>
      <w:r w:rsidRPr="009B2F82">
        <w:rPr>
          <w:rFonts w:eastAsia="Calibri" w:cs="Calibri"/>
          <w:lang w:val="id-ID"/>
        </w:rPr>
        <w:t>individu, organisasi, sistemis/gerakan</w:t>
      </w:r>
      <w:r w:rsidR="00FA3753" w:rsidRPr="009B2F82">
        <w:rPr>
          <w:rFonts w:eastAsia="Calibri" w:cs="Calibri"/>
          <w:lang w:val="id-ID"/>
        </w:rPr>
        <w:t>),</w:t>
      </w:r>
      <w:r w:rsidRPr="009B2F82">
        <w:rPr>
          <w:rFonts w:eastAsia="Calibri" w:cs="Calibri"/>
          <w:lang w:val="id-ID"/>
        </w:rPr>
        <w:t xml:space="preserve"> dan akan pekerjaannya menuju diversifikasi gerakan disabilitas, termasuk dan tidak terbatas kepada diversifikasi gender</w:t>
      </w:r>
      <w:r w:rsidR="00FA3753" w:rsidRPr="009B2F82">
        <w:rPr>
          <w:rFonts w:eastAsia="Calibri" w:cs="Calibri"/>
          <w:lang w:val="id-ID"/>
        </w:rPr>
        <w:t>.</w:t>
      </w:r>
      <w:r w:rsidRPr="009B2F82">
        <w:rPr>
          <w:rFonts w:eastAsia="Calibri" w:cs="Calibri"/>
          <w:lang w:val="id-ID"/>
        </w:rPr>
        <w:t xml:space="preserve"> Evaluasi juga bertujuan untuk mengidentifikasi kontribusi khusus DRF terhadap pencapaian-pencapaian advokasi kunci yang menjadi sampel di dalam memajukan hak-hak para penyandang disabilitas</w:t>
      </w:r>
      <w:r w:rsidR="0060461B" w:rsidRPr="009B2F82">
        <w:rPr>
          <w:rFonts w:eastAsia="Calibri" w:cs="Calibri"/>
          <w:lang w:val="id-ID"/>
        </w:rPr>
        <w:t>.</w:t>
      </w:r>
    </w:p>
    <w:p w14:paraId="046F93B4" w14:textId="3FE50685" w:rsidR="00FA3753" w:rsidRPr="009B2F82" w:rsidRDefault="00D9169C" w:rsidP="00FA3753">
      <w:pPr>
        <w:pStyle w:val="ReportTextNo"/>
        <w:numPr>
          <w:ilvl w:val="0"/>
          <w:numId w:val="0"/>
        </w:numPr>
        <w:rPr>
          <w:lang w:val="id-ID"/>
        </w:rPr>
      </w:pPr>
      <w:r w:rsidRPr="009B2F82">
        <w:rPr>
          <w:rFonts w:eastAsiaTheme="minorEastAsia"/>
          <w:lang w:val="id-ID"/>
        </w:rPr>
        <w:t xml:space="preserve">Evaluasi ini dilakukan oleh </w:t>
      </w:r>
      <w:r w:rsidR="00FA3753" w:rsidRPr="009B2F82">
        <w:rPr>
          <w:rFonts w:asciiTheme="minorHAnsi" w:eastAsiaTheme="minorEastAsia" w:hAnsiTheme="minorHAnsi" w:cstheme="minorBidi"/>
          <w:lang w:val="id-ID"/>
        </w:rPr>
        <w:t xml:space="preserve">Universalia Management Group, </w:t>
      </w:r>
      <w:r w:rsidR="00A911DB" w:rsidRPr="009B2F82">
        <w:rPr>
          <w:rFonts w:asciiTheme="minorHAnsi" w:eastAsiaTheme="minorEastAsia" w:hAnsiTheme="minorHAnsi" w:cstheme="minorBidi"/>
          <w:lang w:val="id-ID"/>
        </w:rPr>
        <w:t>di mana tim evaluasi terdiri dari para evaluator internasional dan nasional dari masing-masing ketiga negara tersebut dan juga mereka yang hidup dengan disabilitas</w:t>
      </w:r>
      <w:r w:rsidR="00FA3753" w:rsidRPr="009B2F82">
        <w:rPr>
          <w:rFonts w:asciiTheme="minorHAnsi" w:eastAsiaTheme="minorEastAsia" w:hAnsiTheme="minorHAnsi" w:cstheme="minorBidi"/>
          <w:lang w:val="id-ID"/>
        </w:rPr>
        <w:t>.</w:t>
      </w:r>
      <w:r w:rsidR="00A911DB" w:rsidRPr="009B2F82">
        <w:rPr>
          <w:rFonts w:asciiTheme="minorHAnsi" w:eastAsiaTheme="minorEastAsia" w:hAnsiTheme="minorHAnsi" w:cstheme="minorBidi"/>
          <w:lang w:val="id-ID"/>
        </w:rPr>
        <w:t xml:space="preserve"> Evaluasi ini dilaksanakan dengan dukungan dari Kementerian Luar Negeri Kantor Demokrasi, Hak &amp; Perburuhan (LDR) Amerika Serikat serta Kementerian Luar Negeri dan Perdagangan </w:t>
      </w:r>
      <w:r w:rsidR="00FA3753" w:rsidRPr="009B2F82">
        <w:rPr>
          <w:rFonts w:asciiTheme="minorHAnsi" w:eastAsiaTheme="minorEastAsia" w:hAnsiTheme="minorHAnsi" w:cstheme="minorBidi"/>
          <w:lang w:val="id-ID"/>
        </w:rPr>
        <w:t xml:space="preserve"> </w:t>
      </w:r>
      <w:r w:rsidR="00A911DB" w:rsidRPr="009B2F82">
        <w:rPr>
          <w:rFonts w:asciiTheme="minorHAnsi" w:eastAsiaTheme="minorEastAsia" w:hAnsiTheme="minorHAnsi" w:cstheme="minorBidi"/>
          <w:lang w:val="id-ID"/>
        </w:rPr>
        <w:t xml:space="preserve">(DFAT) Australia, dua donor </w:t>
      </w:r>
      <w:r w:rsidR="00240E9F">
        <w:rPr>
          <w:rFonts w:asciiTheme="minorHAnsi" w:eastAsiaTheme="minorEastAsia" w:hAnsiTheme="minorHAnsi" w:cstheme="minorBidi"/>
          <w:lang w:val="id-ID"/>
        </w:rPr>
        <w:t>untuk DRF/DRAF</w:t>
      </w:r>
      <w:r w:rsidR="00FA3753" w:rsidRPr="009B2F82">
        <w:rPr>
          <w:rFonts w:asciiTheme="minorHAnsi" w:eastAsiaTheme="minorEastAsia" w:hAnsiTheme="minorHAnsi" w:cstheme="minorBidi"/>
          <w:lang w:val="id-ID"/>
        </w:rPr>
        <w:t>.</w:t>
      </w:r>
      <w:r w:rsidR="00FA3753" w:rsidRPr="009B2F82">
        <w:rPr>
          <w:lang w:val="id-ID"/>
        </w:rPr>
        <w:t xml:space="preserve"> </w:t>
      </w:r>
    </w:p>
    <w:p w14:paraId="478225D9" w14:textId="0C084FBC" w:rsidR="00FA3753" w:rsidRPr="009B2F82" w:rsidRDefault="00A911DB" w:rsidP="00FA3753">
      <w:pPr>
        <w:pStyle w:val="ReportTextNo"/>
        <w:numPr>
          <w:ilvl w:val="0"/>
          <w:numId w:val="0"/>
        </w:numPr>
        <w:rPr>
          <w:rFonts w:eastAsia="Calibri" w:cs="Calibri"/>
          <w:b/>
          <w:bCs/>
          <w:u w:val="single"/>
          <w:lang w:val="id-ID"/>
        </w:rPr>
      </w:pPr>
      <w:r w:rsidRPr="009B2F82">
        <w:rPr>
          <w:rFonts w:eastAsia="Calibri" w:cs="Calibri"/>
          <w:b/>
          <w:bCs/>
          <w:u w:val="single"/>
          <w:lang w:val="id-ID"/>
        </w:rPr>
        <w:t xml:space="preserve">Metodologi </w:t>
      </w:r>
    </w:p>
    <w:p w14:paraId="66F2DE48" w14:textId="18D6D42A" w:rsidR="00FA3753" w:rsidRPr="009B2F82" w:rsidRDefault="00A911DB" w:rsidP="00FA3753">
      <w:pPr>
        <w:pStyle w:val="ReportTextNo"/>
        <w:numPr>
          <w:ilvl w:val="0"/>
          <w:numId w:val="0"/>
        </w:numPr>
        <w:rPr>
          <w:rFonts w:asciiTheme="minorHAnsi" w:eastAsiaTheme="minorEastAsia" w:hAnsiTheme="minorHAnsi" w:cstheme="minorBidi"/>
          <w:lang w:val="id-ID"/>
        </w:rPr>
      </w:pPr>
      <w:r w:rsidRPr="009B2F82">
        <w:rPr>
          <w:lang w:val="id-ID"/>
        </w:rPr>
        <w:t xml:space="preserve">Evaluasi </w:t>
      </w:r>
      <w:r w:rsidR="009D2221">
        <w:rPr>
          <w:lang w:val="id-ID"/>
        </w:rPr>
        <w:t>diarahkan</w:t>
      </w:r>
      <w:r w:rsidRPr="009B2F82">
        <w:rPr>
          <w:lang w:val="id-ID"/>
        </w:rPr>
        <w:t xml:space="preserve"> dengan pendekatan partisipatori, inklusi disabilitas dan berfokus penggunaan; tim evaluasi melibatkan para penerima hibah, staf dan pendana kunci DRF untuk bersama-sama merancang tujuan dan cakupan evaluasi, </w:t>
      </w:r>
      <w:r w:rsidR="00165667">
        <w:rPr>
          <w:lang w:val="id-ID"/>
        </w:rPr>
        <w:t xml:space="preserve">di dalam </w:t>
      </w:r>
      <w:r w:rsidRPr="009B2F82">
        <w:rPr>
          <w:lang w:val="id-ID"/>
        </w:rPr>
        <w:t>membentuk pertanyaan-pertanyaan utama evaluasi, metodologi dan yang ingin dihasilkan, dan di dalam menganalisis data</w:t>
      </w:r>
      <w:r w:rsidR="00FA3753" w:rsidRPr="009B2F82">
        <w:rPr>
          <w:rFonts w:asciiTheme="minorHAnsi" w:eastAsiaTheme="minorEastAsia" w:hAnsiTheme="minorHAnsi" w:cstheme="minorBidi"/>
          <w:lang w:val="id-ID"/>
        </w:rPr>
        <w:t>.</w:t>
      </w:r>
    </w:p>
    <w:p w14:paraId="0E4651F1" w14:textId="26EAFBD3" w:rsidR="00FA3753" w:rsidRPr="009B2F82" w:rsidRDefault="00A911DB" w:rsidP="00FA3753">
      <w:pPr>
        <w:pStyle w:val="ReportTextNo"/>
        <w:numPr>
          <w:ilvl w:val="0"/>
          <w:numId w:val="0"/>
        </w:numPr>
        <w:rPr>
          <w:lang w:val="id-ID"/>
        </w:rPr>
      </w:pPr>
      <w:r w:rsidRPr="009B2F82">
        <w:rPr>
          <w:lang w:val="id-ID"/>
        </w:rPr>
        <w:t xml:space="preserve">Evaluasi </w:t>
      </w:r>
      <w:r w:rsidR="008B60BC" w:rsidRPr="009B2F82">
        <w:rPr>
          <w:lang w:val="id-ID"/>
        </w:rPr>
        <w:t>didasarkan atas data kuantitatif dan kualitatif, yang dikumpulkan melalui wawancara dengan para informan kunci, lokakarya, dan kajian dokumen</w:t>
      </w:r>
      <w:r w:rsidR="00FA3753" w:rsidRPr="009B2F82">
        <w:rPr>
          <w:lang w:val="id-ID"/>
        </w:rPr>
        <w:t>.</w:t>
      </w:r>
      <w:r w:rsidR="008B60BC" w:rsidRPr="009B2F82">
        <w:rPr>
          <w:lang w:val="id-ID"/>
        </w:rPr>
        <w:t xml:space="preserve"> Untuk lebih lanjut memvalidasi penginterpretasian data yang dikumpulkan dan mengklarifikasi segala kesenjangan, maka lokakarya untuk membantu pemahaman juga dilaksanakan bersama para penerima hibah</w:t>
      </w:r>
      <w:r w:rsidR="00FA3753" w:rsidRPr="009B2F82">
        <w:rPr>
          <w:lang w:val="id-ID"/>
        </w:rPr>
        <w:t xml:space="preserve">. </w:t>
      </w:r>
    </w:p>
    <w:p w14:paraId="3AC23F9A" w14:textId="62DE695B" w:rsidR="00FA3753" w:rsidRPr="009B2F82" w:rsidRDefault="008B60BC" w:rsidP="00FA3753">
      <w:pPr>
        <w:pStyle w:val="ReportTextNo"/>
        <w:numPr>
          <w:ilvl w:val="0"/>
          <w:numId w:val="0"/>
        </w:numPr>
        <w:rPr>
          <w:lang w:val="id-ID"/>
        </w:rPr>
      </w:pPr>
      <w:r w:rsidRPr="009B2F82">
        <w:rPr>
          <w:lang w:val="id-ID"/>
        </w:rPr>
        <w:t>Evaluasi sendiri menghadapi dua bentuk keterbatasan, yaitu</w:t>
      </w:r>
      <w:r w:rsidR="00FA3753" w:rsidRPr="009B2F82">
        <w:rPr>
          <w:lang w:val="id-ID"/>
        </w:rPr>
        <w:t xml:space="preserve">: i) </w:t>
      </w:r>
      <w:r w:rsidRPr="009B2F82">
        <w:rPr>
          <w:lang w:val="id-ID"/>
        </w:rPr>
        <w:t xml:space="preserve">menjangkau sampel untuk kelompok pemangku kepentingan tertentu </w:t>
      </w:r>
      <w:r w:rsidR="00FA3753" w:rsidRPr="009B2F82">
        <w:rPr>
          <w:lang w:val="id-ID"/>
        </w:rPr>
        <w:t>(</w:t>
      </w:r>
      <w:r w:rsidRPr="009B2F82">
        <w:rPr>
          <w:lang w:val="id-ID"/>
        </w:rPr>
        <w:t xml:space="preserve">yaitu, organisasi-organisasi penyandang disabilitas (OPD) di </w:t>
      </w:r>
      <w:r w:rsidR="00FA3753" w:rsidRPr="009B2F82">
        <w:rPr>
          <w:lang w:val="id-ID"/>
        </w:rPr>
        <w:t xml:space="preserve">Fiji, </w:t>
      </w:r>
      <w:r w:rsidRPr="009B2F82">
        <w:rPr>
          <w:lang w:val="id-ID"/>
        </w:rPr>
        <w:t xml:space="preserve">dan para pejabat pemerintah di </w:t>
      </w:r>
      <w:r w:rsidR="00FA3753" w:rsidRPr="009B2F82">
        <w:rPr>
          <w:lang w:val="id-ID"/>
        </w:rPr>
        <w:t xml:space="preserve">Fiji </w:t>
      </w:r>
      <w:r w:rsidRPr="009B2F82">
        <w:rPr>
          <w:lang w:val="id-ID"/>
        </w:rPr>
        <w:t xml:space="preserve">dan </w:t>
      </w:r>
      <w:r w:rsidR="00FA3753" w:rsidRPr="009B2F82">
        <w:rPr>
          <w:lang w:val="id-ID"/>
        </w:rPr>
        <w:t xml:space="preserve">Nigeria), </w:t>
      </w:r>
      <w:r w:rsidRPr="009B2F82">
        <w:rPr>
          <w:lang w:val="id-ID"/>
        </w:rPr>
        <w:t xml:space="preserve">dan </w:t>
      </w:r>
      <w:r w:rsidR="00FA3753" w:rsidRPr="009B2F82">
        <w:rPr>
          <w:lang w:val="id-ID"/>
        </w:rPr>
        <w:t xml:space="preserve">ii) a </w:t>
      </w:r>
      <w:r w:rsidRPr="009B2F82">
        <w:rPr>
          <w:lang w:val="id-ID"/>
        </w:rPr>
        <w:t>lini masa (waktu) pengumpulan data yang singkat</w:t>
      </w:r>
      <w:r w:rsidR="00FA3753" w:rsidRPr="009B2F82">
        <w:rPr>
          <w:lang w:val="id-ID"/>
        </w:rPr>
        <w:t xml:space="preserve">. </w:t>
      </w:r>
      <w:r w:rsidRPr="009B2F82">
        <w:rPr>
          <w:lang w:val="id-ID"/>
        </w:rPr>
        <w:t>Langkah-langkah mitigasi terhadap keterbatasan-keterbatasan ini antara lain adalah lokakarya untuk membantu pemahaman, triangulasi data lintas berbagai sumber yang berbeda, dan sebuah sesi daring dengan Komite Evaluasi DRF untuk melakukan triangulasi lebih lanjut serta memvalidasi data</w:t>
      </w:r>
      <w:r w:rsidR="00FA3753" w:rsidRPr="009B2F82">
        <w:rPr>
          <w:lang w:val="id-ID"/>
        </w:rPr>
        <w:t xml:space="preserve">. </w:t>
      </w:r>
    </w:p>
    <w:p w14:paraId="490EC180" w14:textId="34F3E4BA" w:rsidR="00FA3753" w:rsidRPr="009B2F82" w:rsidRDefault="008B60BC" w:rsidP="00FA3753">
      <w:pPr>
        <w:pStyle w:val="ReportTextNo"/>
        <w:numPr>
          <w:ilvl w:val="0"/>
          <w:numId w:val="0"/>
        </w:numPr>
        <w:rPr>
          <w:b/>
          <w:bCs/>
          <w:u w:val="single"/>
          <w:lang w:val="id-ID"/>
        </w:rPr>
      </w:pPr>
      <w:r w:rsidRPr="009B2F82">
        <w:rPr>
          <w:b/>
          <w:bCs/>
          <w:u w:val="single"/>
          <w:lang w:val="id-ID"/>
        </w:rPr>
        <w:t xml:space="preserve">Temuan-Temuan Evaluasi </w:t>
      </w:r>
    </w:p>
    <w:p w14:paraId="56221B13" w14:textId="4F949D8C" w:rsidR="00FA3753" w:rsidRPr="009B2F82" w:rsidRDefault="00B73237" w:rsidP="00FA3753">
      <w:pPr>
        <w:pStyle w:val="ReportTextNo"/>
        <w:numPr>
          <w:ilvl w:val="0"/>
          <w:numId w:val="0"/>
        </w:numPr>
        <w:rPr>
          <w:lang w:val="id-ID"/>
        </w:rPr>
      </w:pPr>
      <w:r w:rsidRPr="009B2F82">
        <w:rPr>
          <w:lang w:val="id-ID"/>
        </w:rPr>
        <w:t xml:space="preserve">Pendekatan DRF terhadap Bantuan Teknis (TA) </w:t>
      </w:r>
      <w:r w:rsidR="00C95764" w:rsidRPr="009B2F82">
        <w:rPr>
          <w:lang w:val="id-ID"/>
        </w:rPr>
        <w:t>telah berkembang selama beberapa tahun terakhir. Awalnya dimulai dengan berfokus pada dukungan untuk advokasi dan sekarang berupa penguatan keorganisasian yang lebih luas sebagai bentuk respons terhadap pengakuan akan adanya kaitan yang kuat antara kapasitas organisasi dan advokasi yang efektif</w:t>
      </w:r>
      <w:r w:rsidR="00A25F33" w:rsidRPr="009B2F82">
        <w:rPr>
          <w:lang w:val="id-ID"/>
        </w:rPr>
        <w:t xml:space="preserve"> (</w:t>
      </w:r>
      <w:r w:rsidR="00C95764" w:rsidRPr="009B2F82">
        <w:rPr>
          <w:b/>
          <w:bCs/>
          <w:lang w:val="id-ID"/>
        </w:rPr>
        <w:t xml:space="preserve">Temuan </w:t>
      </w:r>
      <w:r w:rsidR="00A25F33" w:rsidRPr="009B2F82">
        <w:rPr>
          <w:b/>
          <w:bCs/>
          <w:lang w:val="id-ID"/>
        </w:rPr>
        <w:t>1</w:t>
      </w:r>
      <w:r w:rsidR="00A25F33" w:rsidRPr="009B2F82">
        <w:rPr>
          <w:lang w:val="id-ID"/>
        </w:rPr>
        <w:t>)</w:t>
      </w:r>
      <w:r w:rsidR="00B40BF8" w:rsidRPr="009B2F82">
        <w:rPr>
          <w:lang w:val="id-ID"/>
        </w:rPr>
        <w:t>.</w:t>
      </w:r>
      <w:r w:rsidR="00A25F33" w:rsidRPr="009B2F82">
        <w:rPr>
          <w:lang w:val="id-ID"/>
        </w:rPr>
        <w:t xml:space="preserve"> </w:t>
      </w:r>
      <w:r w:rsidR="00C95764" w:rsidRPr="009B2F82">
        <w:rPr>
          <w:lang w:val="id-ID"/>
        </w:rPr>
        <w:t xml:space="preserve">TA dari DRF telah diakses pada beragam tingkatan di lintas ketiga negara dan oleh beragam jenis penerima hibah, dengan data mengindikasikan bahwa para penerima hibah di </w:t>
      </w:r>
      <w:r w:rsidR="00855F14" w:rsidRPr="009B2F82">
        <w:rPr>
          <w:lang w:val="id-ID"/>
        </w:rPr>
        <w:t>Nigeria,</w:t>
      </w:r>
      <w:r w:rsidR="00C95764" w:rsidRPr="009B2F82">
        <w:rPr>
          <w:lang w:val="id-ID"/>
        </w:rPr>
        <w:t xml:space="preserve"> yang terletak di wilayah perkotaan dan berfokus pada lintas </w:t>
      </w:r>
      <w:r w:rsidR="00C95764" w:rsidRPr="009B2F82">
        <w:rPr>
          <w:lang w:val="id-ID"/>
        </w:rPr>
        <w:lastRenderedPageBreak/>
        <w:t>disabilitas, yang paling banyak mengakses TA ini</w:t>
      </w:r>
      <w:r w:rsidR="00A25F33" w:rsidRPr="009B2F82">
        <w:rPr>
          <w:lang w:val="id-ID"/>
        </w:rPr>
        <w:t xml:space="preserve"> (</w:t>
      </w:r>
      <w:r w:rsidR="00C95764" w:rsidRPr="009B2F82">
        <w:rPr>
          <w:b/>
          <w:bCs/>
          <w:lang w:val="id-ID"/>
        </w:rPr>
        <w:t xml:space="preserve">Temuan </w:t>
      </w:r>
      <w:r w:rsidR="00A25F33" w:rsidRPr="009B2F82">
        <w:rPr>
          <w:b/>
          <w:bCs/>
          <w:lang w:val="id-ID"/>
        </w:rPr>
        <w:t>2</w:t>
      </w:r>
      <w:r w:rsidR="00A25F33" w:rsidRPr="009B2F82">
        <w:rPr>
          <w:lang w:val="id-ID"/>
        </w:rPr>
        <w:t>)</w:t>
      </w:r>
      <w:r w:rsidR="00FA3753" w:rsidRPr="009B2F82">
        <w:rPr>
          <w:lang w:val="id-ID"/>
        </w:rPr>
        <w:t xml:space="preserve">. </w:t>
      </w:r>
      <w:r w:rsidR="00C95764" w:rsidRPr="009B2F82">
        <w:rPr>
          <w:lang w:val="id-ID"/>
        </w:rPr>
        <w:t>Para penerima hibah mencatat bahwa dukungan langsung staf DRF adalah tepat waktu, responsif, dan dapat diandalkan</w:t>
      </w:r>
      <w:r w:rsidR="00457F3E" w:rsidRPr="009B2F82">
        <w:rPr>
          <w:lang w:val="id-ID"/>
        </w:rPr>
        <w:t xml:space="preserve"> (</w:t>
      </w:r>
      <w:r w:rsidR="00C95764" w:rsidRPr="009B2F82">
        <w:rPr>
          <w:b/>
          <w:bCs/>
          <w:lang w:val="id-ID"/>
        </w:rPr>
        <w:t xml:space="preserve">Temuan </w:t>
      </w:r>
      <w:r w:rsidR="00457F3E" w:rsidRPr="009B2F82">
        <w:rPr>
          <w:b/>
          <w:bCs/>
          <w:lang w:val="id-ID"/>
        </w:rPr>
        <w:t>9</w:t>
      </w:r>
      <w:r w:rsidR="00457F3E" w:rsidRPr="009B2F82">
        <w:rPr>
          <w:lang w:val="id-ID"/>
        </w:rPr>
        <w:t>)</w:t>
      </w:r>
      <w:r w:rsidR="00FA3753" w:rsidRPr="009B2F82">
        <w:rPr>
          <w:lang w:val="id-ID"/>
        </w:rPr>
        <w:t>.</w:t>
      </w:r>
      <w:r w:rsidR="00C95764" w:rsidRPr="009B2F82">
        <w:rPr>
          <w:lang w:val="id-ID"/>
        </w:rPr>
        <w:t xml:space="preserve"> Melalui beragam bentuk TA (dan bentuk dukungan lainnya</w:t>
      </w:r>
      <w:r w:rsidR="00FA3753" w:rsidRPr="009B2F82">
        <w:rPr>
          <w:lang w:val="id-ID"/>
        </w:rPr>
        <w:t xml:space="preserve">), DRF </w:t>
      </w:r>
      <w:r w:rsidR="00C95764" w:rsidRPr="009B2F82">
        <w:rPr>
          <w:lang w:val="id-ID"/>
        </w:rPr>
        <w:t>telah berkontribusi terhadap proses-proses pemberdayaan di antara penerima hibah</w:t>
      </w:r>
      <w:r w:rsidR="00FA3753" w:rsidRPr="009B2F82">
        <w:rPr>
          <w:lang w:val="id-ID"/>
        </w:rPr>
        <w:t xml:space="preserve">, </w:t>
      </w:r>
      <w:r w:rsidR="000F717D" w:rsidRPr="009B2F82">
        <w:rPr>
          <w:lang w:val="id-ID"/>
        </w:rPr>
        <w:t>dengan dampaknya baik pada tingkat individu mau pun organisasi</w:t>
      </w:r>
      <w:r w:rsidR="00FA3753" w:rsidRPr="009B2F82">
        <w:rPr>
          <w:lang w:val="id-ID"/>
        </w:rPr>
        <w:t xml:space="preserve">. </w:t>
      </w:r>
      <w:r w:rsidR="000F717D" w:rsidRPr="009B2F82">
        <w:rPr>
          <w:lang w:val="id-ID"/>
        </w:rPr>
        <w:t>Para penerima hibah, termasuk penerima hibah yang terpinggirkan, telah mendapatkan kepercayaan diri untuk memperjuangkan hak-hak mereka, berjejaring dengan para pelaku lainnya dan mengakses forum-forum dan acara-acara internasional</w:t>
      </w:r>
      <w:r w:rsidR="00FA3753" w:rsidRPr="009B2F82">
        <w:rPr>
          <w:lang w:val="id-ID"/>
        </w:rPr>
        <w:t xml:space="preserve">, </w:t>
      </w:r>
      <w:r w:rsidR="000F717D" w:rsidRPr="009B2F82">
        <w:rPr>
          <w:lang w:val="id-ID"/>
        </w:rPr>
        <w:t xml:space="preserve">dan telah </w:t>
      </w:r>
      <w:r w:rsidR="000F38CC" w:rsidRPr="009B2F82">
        <w:rPr>
          <w:lang w:val="id-ID"/>
        </w:rPr>
        <w:t xml:space="preserve">berhasil </w:t>
      </w:r>
      <w:r w:rsidR="000F717D" w:rsidRPr="009B2F82">
        <w:rPr>
          <w:lang w:val="id-ID"/>
        </w:rPr>
        <w:t>menjalankan upaya-</w:t>
      </w:r>
      <w:r w:rsidR="000F38CC" w:rsidRPr="009B2F82">
        <w:rPr>
          <w:lang w:val="id-ID"/>
        </w:rPr>
        <w:t>upaya advokasi</w:t>
      </w:r>
      <w:r w:rsidR="00A25F33" w:rsidRPr="009B2F82">
        <w:rPr>
          <w:lang w:val="id-ID"/>
        </w:rPr>
        <w:t xml:space="preserve"> (</w:t>
      </w:r>
      <w:r w:rsidR="000F38CC" w:rsidRPr="009B2F82">
        <w:rPr>
          <w:b/>
          <w:bCs/>
          <w:lang w:val="id-ID"/>
        </w:rPr>
        <w:t xml:space="preserve">Temuan </w:t>
      </w:r>
      <w:r w:rsidR="00786930" w:rsidRPr="009B2F82">
        <w:rPr>
          <w:b/>
          <w:bCs/>
          <w:lang w:val="id-ID"/>
        </w:rPr>
        <w:t xml:space="preserve">3 </w:t>
      </w:r>
      <w:r w:rsidR="000F38CC" w:rsidRPr="009B2F82">
        <w:rPr>
          <w:b/>
          <w:bCs/>
          <w:lang w:val="id-ID"/>
        </w:rPr>
        <w:t xml:space="preserve">dan </w:t>
      </w:r>
      <w:r w:rsidR="00A25F33" w:rsidRPr="009B2F82">
        <w:rPr>
          <w:b/>
          <w:bCs/>
          <w:lang w:val="id-ID"/>
        </w:rPr>
        <w:t>4</w:t>
      </w:r>
      <w:r w:rsidR="00A25F33" w:rsidRPr="009B2F82">
        <w:rPr>
          <w:lang w:val="id-ID"/>
        </w:rPr>
        <w:t>)</w:t>
      </w:r>
      <w:r w:rsidR="00FA3753" w:rsidRPr="009B2F82">
        <w:rPr>
          <w:lang w:val="id-ID"/>
        </w:rPr>
        <w:t>.</w:t>
      </w:r>
      <w:r w:rsidR="00B4644D" w:rsidRPr="009B2F82">
        <w:rPr>
          <w:lang w:val="id-ID"/>
        </w:rPr>
        <w:t xml:space="preserve"> </w:t>
      </w:r>
      <w:r w:rsidR="00741F7C" w:rsidRPr="009B2F82">
        <w:rPr>
          <w:lang w:val="id-ID"/>
        </w:rPr>
        <w:t>Di ketiga negara ini, penerima hibah yang diwawancarai telah menjadi mitra bagi otoritas nasional dan daerah dan juga bagi pemain kunci di dalam pengembangan inisiatif-inisiatif yang inklusi disabilitas</w:t>
      </w:r>
      <w:r w:rsidR="00FA3753" w:rsidRPr="009B2F82">
        <w:rPr>
          <w:lang w:val="id-ID"/>
        </w:rPr>
        <w:t xml:space="preserve">. </w:t>
      </w:r>
      <w:r w:rsidR="00741F7C" w:rsidRPr="009B2F82">
        <w:rPr>
          <w:lang w:val="id-ID"/>
        </w:rPr>
        <w:t xml:space="preserve">Seperti ditampilkan di bagian laporan </w:t>
      </w:r>
      <w:r w:rsidR="00741F7C" w:rsidRPr="009B2F82">
        <w:rPr>
          <w:b/>
          <w:bCs/>
          <w:lang w:val="id-ID"/>
        </w:rPr>
        <w:t>Pencapaian-Pencapaian Advokasi Kunci (juga disebut sebagai “kemenangan-kemenangan kunci” atau “kemenangan-kemenangan advokasi</w:t>
      </w:r>
      <w:r w:rsidR="004D7AA9" w:rsidRPr="009B2F82">
        <w:rPr>
          <w:b/>
          <w:bCs/>
          <w:lang w:val="id-ID"/>
        </w:rPr>
        <w:t>”)</w:t>
      </w:r>
      <w:r w:rsidR="00FA3753" w:rsidRPr="009B2F82">
        <w:rPr>
          <w:b/>
          <w:bCs/>
          <w:lang w:val="id-ID"/>
        </w:rPr>
        <w:t>,</w:t>
      </w:r>
      <w:r w:rsidR="00A25F33" w:rsidRPr="009B2F82">
        <w:rPr>
          <w:b/>
          <w:bCs/>
          <w:lang w:val="id-ID"/>
        </w:rPr>
        <w:t xml:space="preserve"> </w:t>
      </w:r>
      <w:r w:rsidR="00741F7C" w:rsidRPr="009B2F82">
        <w:rPr>
          <w:lang w:val="id-ID"/>
        </w:rPr>
        <w:t xml:space="preserve">bantuan teknis DRF yang tepat waktu pada masa-masa kritis sangat  berperan dalam mendukung penerima hibah pada pencapaian-pencapaian advokasinya yang menjadi bentuk tonggak-tonggak pencapaian di dalam mewujudkan hak-hak para penyandang disabilitas, seperti dalam hal pengesahan UU Tindak Pidana Kekerasan Seksual di </w:t>
      </w:r>
      <w:r w:rsidR="00FA3753" w:rsidRPr="009B2F82">
        <w:rPr>
          <w:lang w:val="id-ID"/>
        </w:rPr>
        <w:t xml:space="preserve">Indonesia </w:t>
      </w:r>
      <w:r w:rsidR="00741F7C" w:rsidRPr="009B2F82">
        <w:rPr>
          <w:lang w:val="id-ID"/>
        </w:rPr>
        <w:t xml:space="preserve">atau UU Disabilitas Nasional di </w:t>
      </w:r>
      <w:r w:rsidR="00FA3753" w:rsidRPr="009B2F82">
        <w:rPr>
          <w:lang w:val="id-ID"/>
        </w:rPr>
        <w:t xml:space="preserve">Nigeria. </w:t>
      </w:r>
      <w:r w:rsidR="00A83A30" w:rsidRPr="009B2F82">
        <w:rPr>
          <w:lang w:val="id-ID"/>
        </w:rPr>
        <w:t>Pencapaian-pencapaian in telah menjadi sebuah platform dan preseden positif bagi inisiatif dan kebijakan yang inklusi ke depannya</w:t>
      </w:r>
      <w:r w:rsidR="00A25F33" w:rsidRPr="009B2F82">
        <w:rPr>
          <w:lang w:val="id-ID"/>
        </w:rPr>
        <w:t xml:space="preserve"> (</w:t>
      </w:r>
      <w:r w:rsidR="00A83A30" w:rsidRPr="009B2F82">
        <w:rPr>
          <w:b/>
          <w:bCs/>
          <w:lang w:val="id-ID"/>
        </w:rPr>
        <w:t xml:space="preserve">Temuan </w:t>
      </w:r>
      <w:r w:rsidR="00A25F33" w:rsidRPr="009B2F82">
        <w:rPr>
          <w:b/>
          <w:bCs/>
          <w:lang w:val="id-ID"/>
        </w:rPr>
        <w:t>8</w:t>
      </w:r>
      <w:r w:rsidR="00A25F33" w:rsidRPr="009B2F82">
        <w:rPr>
          <w:lang w:val="id-ID"/>
        </w:rPr>
        <w:t>).</w:t>
      </w:r>
      <w:r w:rsidR="007E64CF" w:rsidRPr="009B2F82">
        <w:rPr>
          <w:lang w:val="id-ID"/>
        </w:rPr>
        <w:t xml:space="preserve"> </w:t>
      </w:r>
      <w:r w:rsidR="00A83A30" w:rsidRPr="009B2F82">
        <w:rPr>
          <w:lang w:val="id-ID"/>
        </w:rPr>
        <w:t>Faktor-faktor pendukung dan penghambat pencapaian-pencapaian kunci adalah terkait dengan kapasitas gerakan disabilitas, kapasitas pemerintah, dan begitu dalamnya berakar – tapi secara perlahan berubah – norma-norma, kepercayaan dan sikap masyarakat</w:t>
      </w:r>
      <w:r w:rsidR="007E64CF" w:rsidRPr="009B2F82">
        <w:rPr>
          <w:lang w:val="id-ID"/>
        </w:rPr>
        <w:t xml:space="preserve"> (</w:t>
      </w:r>
      <w:r w:rsidR="00A83A30" w:rsidRPr="009B2F82">
        <w:rPr>
          <w:b/>
          <w:bCs/>
          <w:lang w:val="id-ID"/>
        </w:rPr>
        <w:t xml:space="preserve">Temuan </w:t>
      </w:r>
      <w:r w:rsidR="007E64CF" w:rsidRPr="009B2F82">
        <w:rPr>
          <w:b/>
          <w:bCs/>
          <w:lang w:val="id-ID"/>
        </w:rPr>
        <w:t>10</w:t>
      </w:r>
      <w:r w:rsidR="007E64CF" w:rsidRPr="009B2F82">
        <w:rPr>
          <w:lang w:val="id-ID"/>
        </w:rPr>
        <w:t>).</w:t>
      </w:r>
      <w:r w:rsidR="00A25F33" w:rsidRPr="009B2F82">
        <w:rPr>
          <w:lang w:val="id-ID"/>
        </w:rPr>
        <w:t xml:space="preserve"> </w:t>
      </w:r>
      <w:r w:rsidR="00A83A30" w:rsidRPr="009B2F82">
        <w:rPr>
          <w:lang w:val="id-ID"/>
        </w:rPr>
        <w:t xml:space="preserve">Para penerima hibah mencatat tantangan-tantangan berikut </w:t>
      </w:r>
      <w:r w:rsidR="00196420" w:rsidRPr="009B2F82">
        <w:rPr>
          <w:lang w:val="id-ID"/>
        </w:rPr>
        <w:t>– beberapa terkait hambatan struktural – di dalam mengakses dan menggunakan TA dari DRF</w:t>
      </w:r>
      <w:r w:rsidR="00FA3753" w:rsidRPr="009B2F82">
        <w:rPr>
          <w:lang w:val="id-ID"/>
        </w:rPr>
        <w:t>,</w:t>
      </w:r>
      <w:r w:rsidR="00196420" w:rsidRPr="009B2F82">
        <w:rPr>
          <w:lang w:val="id-ID"/>
        </w:rPr>
        <w:t xml:space="preserve"> termasuk komunikasi </w:t>
      </w:r>
      <w:r w:rsidR="00165667">
        <w:rPr>
          <w:lang w:val="id-ID"/>
        </w:rPr>
        <w:t>tentang</w:t>
      </w:r>
      <w:r w:rsidR="00196420" w:rsidRPr="009B2F82">
        <w:rPr>
          <w:lang w:val="id-ID"/>
        </w:rPr>
        <w:t xml:space="preserve"> maksud, tujuan, hasil yang diharapkan serta modalitas </w:t>
      </w:r>
      <w:r w:rsidR="0017240C">
        <w:rPr>
          <w:lang w:val="id-ID"/>
        </w:rPr>
        <w:t xml:space="preserve">(cara) </w:t>
      </w:r>
      <w:r w:rsidR="00196420" w:rsidRPr="009B2F82">
        <w:rPr>
          <w:lang w:val="id-ID"/>
        </w:rPr>
        <w:t>penyampaian TA</w:t>
      </w:r>
      <w:r w:rsidR="00E90A0B" w:rsidRPr="009B2F82">
        <w:rPr>
          <w:lang w:val="id-ID"/>
        </w:rPr>
        <w:t>;</w:t>
      </w:r>
      <w:r w:rsidR="00196420" w:rsidRPr="009B2F82">
        <w:rPr>
          <w:lang w:val="id-ID"/>
        </w:rPr>
        <w:t xml:space="preserve"> hambatan bahasa; dan kurangnya penyedia TA yang inklusi disabilitas di tingkat negara dan regional</w:t>
      </w:r>
      <w:r w:rsidR="00A25F33" w:rsidRPr="009B2F82">
        <w:rPr>
          <w:lang w:val="id-ID"/>
        </w:rPr>
        <w:t xml:space="preserve"> (</w:t>
      </w:r>
      <w:r w:rsidR="00196420" w:rsidRPr="009B2F82">
        <w:rPr>
          <w:b/>
          <w:bCs/>
          <w:lang w:val="id-ID"/>
        </w:rPr>
        <w:t xml:space="preserve">Temuan </w:t>
      </w:r>
      <w:r w:rsidR="00A25F33" w:rsidRPr="009B2F82">
        <w:rPr>
          <w:b/>
          <w:bCs/>
          <w:lang w:val="id-ID"/>
        </w:rPr>
        <w:t>5</w:t>
      </w:r>
      <w:r w:rsidR="00A25F33" w:rsidRPr="009B2F82">
        <w:rPr>
          <w:lang w:val="id-ID"/>
        </w:rPr>
        <w:t>)</w:t>
      </w:r>
      <w:r w:rsidR="00FA3753" w:rsidRPr="009B2F82">
        <w:rPr>
          <w:lang w:val="id-ID"/>
        </w:rPr>
        <w:t xml:space="preserve">. </w:t>
      </w:r>
    </w:p>
    <w:p w14:paraId="006B5FCA" w14:textId="65D17CCC" w:rsidR="00703ED6" w:rsidRPr="009B2F82" w:rsidRDefault="0058397A" w:rsidP="00FA3753">
      <w:pPr>
        <w:pStyle w:val="ReportTextNo"/>
        <w:numPr>
          <w:ilvl w:val="0"/>
          <w:numId w:val="0"/>
        </w:numPr>
        <w:rPr>
          <w:lang w:val="id-ID"/>
        </w:rPr>
      </w:pPr>
      <w:r w:rsidRPr="009B2F82">
        <w:rPr>
          <w:lang w:val="id-ID"/>
        </w:rPr>
        <w:t xml:space="preserve">Satu tujuan kunci pemberian hibah DRF adalah untuk meningkatkan inklusivitas para penyandang disabilitas dan memperluas jangkauan keanekaragaman serta geografis dari OPD-OPD yang terlibat untuk memajukan pelaksanaan Konvensi Hak-Hak Peyandang Disabilitas </w:t>
      </w:r>
      <w:r w:rsidR="00D24F09" w:rsidRPr="009B2F82">
        <w:rPr>
          <w:lang w:val="id-ID"/>
        </w:rPr>
        <w:t>(</w:t>
      </w:r>
      <w:r w:rsidR="00497AAB" w:rsidRPr="009B2F82">
        <w:rPr>
          <w:lang w:val="id-ID"/>
        </w:rPr>
        <w:t>CRPD</w:t>
      </w:r>
      <w:r w:rsidR="00D24F09" w:rsidRPr="009B2F82">
        <w:rPr>
          <w:lang w:val="id-ID"/>
        </w:rPr>
        <w:t>)</w:t>
      </w:r>
      <w:r w:rsidR="00961D0D" w:rsidRPr="009B2F82">
        <w:rPr>
          <w:lang w:val="id-ID"/>
        </w:rPr>
        <w:t>,</w:t>
      </w:r>
      <w:r w:rsidR="00D42894" w:rsidRPr="009B2F82">
        <w:rPr>
          <w:lang w:val="id-ID"/>
        </w:rPr>
        <w:t xml:space="preserve"> </w:t>
      </w:r>
      <w:r w:rsidRPr="009B2F82">
        <w:rPr>
          <w:lang w:val="id-ID"/>
        </w:rPr>
        <w:t>khususnya di tingkat akar rumput</w:t>
      </w:r>
      <w:r w:rsidR="00497AAB" w:rsidRPr="009B2F82">
        <w:rPr>
          <w:lang w:val="id-ID"/>
        </w:rPr>
        <w:t xml:space="preserve">. </w:t>
      </w:r>
      <w:r w:rsidRPr="009B2F82">
        <w:rPr>
          <w:lang w:val="id-ID"/>
        </w:rPr>
        <w:t xml:space="preserve">Diarahkan oleh Rencana Strategis serta Pedoman Gendernya, </w:t>
      </w:r>
      <w:r w:rsidR="00497AAB" w:rsidRPr="009B2F82">
        <w:rPr>
          <w:lang w:val="id-ID"/>
        </w:rPr>
        <w:t xml:space="preserve">DRF </w:t>
      </w:r>
      <w:r w:rsidRPr="009B2F82">
        <w:rPr>
          <w:lang w:val="id-ID"/>
        </w:rPr>
        <w:t>telah menerapkan sebuah lensa transformatif gender pada pemberian hibah, bantuan teknis dan pekerjaan advokasinya dengan menginvestasikan pendanaan</w:t>
      </w:r>
      <w:r w:rsidR="000C265E">
        <w:rPr>
          <w:lang w:val="id-ID"/>
        </w:rPr>
        <w:t xml:space="preserve"> yang</w:t>
      </w:r>
      <w:r w:rsidRPr="009B2F82">
        <w:rPr>
          <w:lang w:val="id-ID"/>
        </w:rPr>
        <w:t xml:space="preserve"> didedikasikan bagi kelompok-kelompok terpinggirkan, seperti OPD Buta-Tuli dan OPD yang dipimpin perempuan</w:t>
      </w:r>
      <w:r w:rsidR="00497AAB" w:rsidRPr="009B2F82">
        <w:rPr>
          <w:rFonts w:eastAsia="Calibri" w:cs="Calibri"/>
          <w:lang w:val="id-ID"/>
        </w:rPr>
        <w:t xml:space="preserve">, </w:t>
      </w:r>
      <w:r w:rsidR="00B32D8E" w:rsidRPr="009B2F82">
        <w:rPr>
          <w:rFonts w:eastAsia="Calibri" w:cs="Calibri"/>
          <w:lang w:val="id-ID"/>
        </w:rPr>
        <w:t>dan semakin merefleksikan kepentingan dari para penerima hibah yang terpinggirkan dan di akar rumpu</w:t>
      </w:r>
      <w:r w:rsidR="00AA784B">
        <w:rPr>
          <w:rFonts w:eastAsia="Calibri" w:cs="Calibri"/>
          <w:lang w:val="id-ID"/>
        </w:rPr>
        <w:t>t</w:t>
      </w:r>
      <w:r w:rsidR="00497AAB" w:rsidRPr="009B2F82">
        <w:rPr>
          <w:rFonts w:eastAsia="Calibri" w:cs="Calibri"/>
          <w:lang w:val="id-ID"/>
        </w:rPr>
        <w:t>.</w:t>
      </w:r>
      <w:r w:rsidR="00B32D8E" w:rsidRPr="009B2F82">
        <w:rPr>
          <w:rFonts w:eastAsia="Calibri" w:cs="Calibri"/>
          <w:lang w:val="id-ID"/>
        </w:rPr>
        <w:t xml:space="preserve"> Evaluasi menunjukkan upaya-upaya ini berkontribusi terhadap peningkatan kesadaran para penerima hibah akan ketersaling-silangan (interseksionalitas) disabilitas, misalnya mempertimbangkan </w:t>
      </w:r>
      <w:r w:rsidR="00B1742C">
        <w:rPr>
          <w:rFonts w:eastAsia="Calibri" w:cs="Calibri"/>
          <w:lang w:val="id-ID"/>
        </w:rPr>
        <w:t>ketersaling-silangan</w:t>
      </w:r>
      <w:r w:rsidR="00B32D8E" w:rsidRPr="009B2F82">
        <w:rPr>
          <w:rFonts w:eastAsia="Calibri" w:cs="Calibri"/>
          <w:lang w:val="id-ID"/>
        </w:rPr>
        <w:t xml:space="preserve"> gender, identitas masyarakat adat,  atau orientasi seksual, identitas dan ekspresi gender, dan karakteristik kelamin </w:t>
      </w:r>
      <w:r w:rsidR="0054098E" w:rsidRPr="009B2F82">
        <w:rPr>
          <w:lang w:val="id-ID" w:eastAsia="en-CA"/>
        </w:rPr>
        <w:t>(</w:t>
      </w:r>
      <w:r w:rsidR="007F091D" w:rsidRPr="009B2F82">
        <w:rPr>
          <w:lang w:val="id-ID" w:eastAsia="en-CA"/>
        </w:rPr>
        <w:t>SOGIESC</w:t>
      </w:r>
      <w:r w:rsidR="0054098E" w:rsidRPr="009B2F82">
        <w:rPr>
          <w:lang w:val="id-ID" w:eastAsia="en-CA"/>
        </w:rPr>
        <w:t>)</w:t>
      </w:r>
      <w:r w:rsidR="007F091D" w:rsidRPr="009B2F82">
        <w:rPr>
          <w:lang w:val="id-ID" w:eastAsia="en-CA"/>
        </w:rPr>
        <w:t xml:space="preserve"> </w:t>
      </w:r>
      <w:r w:rsidR="00B32D8E" w:rsidRPr="009B2F82">
        <w:rPr>
          <w:lang w:val="id-ID" w:eastAsia="en-CA"/>
        </w:rPr>
        <w:t>dengan disabilitas</w:t>
      </w:r>
      <w:r w:rsidR="007F091D" w:rsidRPr="009B2F82">
        <w:rPr>
          <w:lang w:val="id-ID" w:eastAsia="en-CA"/>
        </w:rPr>
        <w:t xml:space="preserve">. </w:t>
      </w:r>
      <w:r w:rsidR="00B32D8E" w:rsidRPr="009B2F82">
        <w:rPr>
          <w:lang w:val="id-ID" w:eastAsia="en-CA"/>
        </w:rPr>
        <w:t xml:space="preserve">Para penerima hibah di ketiga negara menyebutkan terdapat peningkatan akan </w:t>
      </w:r>
      <w:r w:rsidR="00E77C5F">
        <w:rPr>
          <w:lang w:val="id-ID" w:eastAsia="en-CA"/>
        </w:rPr>
        <w:t>ketertampakan (</w:t>
      </w:r>
      <w:r w:rsidR="00B32D8E" w:rsidRPr="009B2F82">
        <w:rPr>
          <w:lang w:val="id-ID" w:eastAsia="en-CA"/>
        </w:rPr>
        <w:t>visibilitas</w:t>
      </w:r>
      <w:r w:rsidR="00E77C5F">
        <w:rPr>
          <w:lang w:val="id-ID" w:eastAsia="en-CA"/>
        </w:rPr>
        <w:t>)</w:t>
      </w:r>
      <w:r w:rsidR="00B32D8E" w:rsidRPr="009B2F82">
        <w:rPr>
          <w:lang w:val="id-ID" w:eastAsia="en-CA"/>
        </w:rPr>
        <w:t xml:space="preserve"> dan inklusi dari OPD-OPD yang berfokus pada disabilitas intelektual dan kesehatan mental</w:t>
      </w:r>
      <w:r w:rsidR="007F091D" w:rsidRPr="009B2F82">
        <w:rPr>
          <w:lang w:val="id-ID" w:eastAsia="en-CA"/>
        </w:rPr>
        <w:t xml:space="preserve">, </w:t>
      </w:r>
      <w:r w:rsidR="003A0DB4">
        <w:rPr>
          <w:lang w:val="id-ID" w:eastAsia="en-CA"/>
        </w:rPr>
        <w:t xml:space="preserve">tapi </w:t>
      </w:r>
      <w:r w:rsidR="00B32D8E" w:rsidRPr="009B2F82">
        <w:rPr>
          <w:lang w:val="id-ID" w:eastAsia="en-CA"/>
        </w:rPr>
        <w:t xml:space="preserve">dengan tingkat perkembangan </w:t>
      </w:r>
      <w:r w:rsidR="0051716B">
        <w:rPr>
          <w:lang w:val="id-ID" w:eastAsia="en-CA"/>
        </w:rPr>
        <w:t xml:space="preserve">beragam </w:t>
      </w:r>
      <w:r w:rsidR="008531CB">
        <w:rPr>
          <w:lang w:val="id-ID" w:eastAsia="en-CA"/>
        </w:rPr>
        <w:t xml:space="preserve">dalam </w:t>
      </w:r>
      <w:r w:rsidR="00B32D8E" w:rsidRPr="009B2F82">
        <w:rPr>
          <w:lang w:val="id-ID" w:eastAsia="en-CA"/>
        </w:rPr>
        <w:t>diversifikasi gender dan keterwakilan dari OPD yang dipimpin perempuan</w:t>
      </w:r>
      <w:r w:rsidR="007F091D" w:rsidRPr="009B2F82">
        <w:rPr>
          <w:lang w:val="id-ID" w:eastAsia="en-CA"/>
        </w:rPr>
        <w:t>,</w:t>
      </w:r>
      <w:r w:rsidR="00B32D8E" w:rsidRPr="009B2F82">
        <w:rPr>
          <w:lang w:val="id-ID" w:eastAsia="en-CA"/>
        </w:rPr>
        <w:t xml:space="preserve"> serta kurangnya perkembangan yang konsisten terhadap inklusi </w:t>
      </w:r>
      <w:r w:rsidR="001256D5">
        <w:rPr>
          <w:lang w:val="id-ID" w:eastAsia="en-CA"/>
        </w:rPr>
        <w:t xml:space="preserve">dari </w:t>
      </w:r>
      <w:r w:rsidR="00B32D8E" w:rsidRPr="009B2F82">
        <w:rPr>
          <w:lang w:val="id-ID" w:eastAsia="en-CA"/>
        </w:rPr>
        <w:t xml:space="preserve">dimensi-dimensi </w:t>
      </w:r>
      <w:r w:rsidR="007F091D" w:rsidRPr="009B2F82">
        <w:rPr>
          <w:lang w:val="id-ID" w:eastAsia="en-CA"/>
        </w:rPr>
        <w:t xml:space="preserve">SOGIESC. </w:t>
      </w:r>
      <w:r w:rsidR="00B32D8E" w:rsidRPr="009B2F82">
        <w:rPr>
          <w:lang w:val="id-ID" w:eastAsia="en-CA"/>
        </w:rPr>
        <w:t>Beberapa praktik yang baik serta strategi yang efektif muncul dari evaluasi ini terkait kontribusi DRF terhadap upaya diversifikasi gerakan disabilitas, termasuk dukungan untuk pendaftaran dan penguatan OPD-OPD yang baru muncul</w:t>
      </w:r>
      <w:r w:rsidR="00EB713B" w:rsidRPr="009B2F82">
        <w:rPr>
          <w:lang w:val="id-ID"/>
        </w:rPr>
        <w:t>,</w:t>
      </w:r>
      <w:r w:rsidR="00B32D8E" w:rsidRPr="009B2F82">
        <w:rPr>
          <w:lang w:val="id-ID"/>
        </w:rPr>
        <w:t xml:space="preserve"> penggunaan hibah koalisi yang mengikutsertakan OPD yang baru muncul, dan keikutsertaan para penyandang disabilitas ‘yang kurang terlihat</w:t>
      </w:r>
      <w:r w:rsidR="00FA3753" w:rsidRPr="009B2F82">
        <w:rPr>
          <w:lang w:val="id-ID"/>
        </w:rPr>
        <w:t>’</w:t>
      </w:r>
      <w:r w:rsidR="00B32D8E" w:rsidRPr="009B2F82">
        <w:rPr>
          <w:lang w:val="id-ID"/>
        </w:rPr>
        <w:t xml:space="preserve"> dalam pertemuan penerima hibah dan forum-forum lainnya </w:t>
      </w:r>
      <w:r w:rsidR="00FA3753" w:rsidRPr="009B2F82">
        <w:rPr>
          <w:lang w:val="id-ID"/>
        </w:rPr>
        <w:t>(</w:t>
      </w:r>
      <w:r w:rsidR="00B32D8E" w:rsidRPr="009B2F82">
        <w:rPr>
          <w:lang w:val="id-ID"/>
        </w:rPr>
        <w:t xml:space="preserve">lihat juga bagian laporan </w:t>
      </w:r>
      <w:r w:rsidR="00B32D8E" w:rsidRPr="009B2F82">
        <w:rPr>
          <w:b/>
          <w:bCs/>
          <w:lang w:val="id-ID"/>
        </w:rPr>
        <w:t>Pembelajaran yang Didapat</w:t>
      </w:r>
      <w:r w:rsidR="00FA3753" w:rsidRPr="009B2F82">
        <w:rPr>
          <w:lang w:val="id-ID"/>
        </w:rPr>
        <w:t xml:space="preserve">). </w:t>
      </w:r>
      <w:r w:rsidR="00B32D8E" w:rsidRPr="009B2F82">
        <w:rPr>
          <w:lang w:val="id-ID"/>
        </w:rPr>
        <w:t xml:space="preserve">Pendekatan DRF untuk diversifikasi juga </w:t>
      </w:r>
      <w:r w:rsidR="00AE218A" w:rsidRPr="009B2F82">
        <w:rPr>
          <w:lang w:val="id-ID"/>
        </w:rPr>
        <w:t xml:space="preserve">sangat penting di dalam pengembangan kolaborasi yang lebih sering dan kuat antara kelompok-kelompok yang </w:t>
      </w:r>
      <w:r w:rsidR="00A04BF9" w:rsidRPr="009B2F82">
        <w:rPr>
          <w:lang w:val="id-ID"/>
        </w:rPr>
        <w:t>bersaling silang</w:t>
      </w:r>
      <w:r w:rsidR="00AE218A" w:rsidRPr="009B2F82">
        <w:rPr>
          <w:lang w:val="id-ID"/>
        </w:rPr>
        <w:t xml:space="preserve"> dengan gerakan disabilitas dan</w:t>
      </w:r>
      <w:r w:rsidR="00FA3753" w:rsidRPr="009B2F82">
        <w:rPr>
          <w:lang w:val="id-ID"/>
        </w:rPr>
        <w:t xml:space="preserve">, </w:t>
      </w:r>
      <w:r w:rsidR="00A04BF9" w:rsidRPr="009B2F82">
        <w:rPr>
          <w:lang w:val="id-ID"/>
        </w:rPr>
        <w:t>hingga tingkatan tertentu, juga dengan gerakan-gerakan untuk keadilan sosial lainya</w:t>
      </w:r>
      <w:r w:rsidR="00FA3753" w:rsidRPr="009B2F82">
        <w:rPr>
          <w:lang w:val="id-ID"/>
        </w:rPr>
        <w:t>.</w:t>
      </w:r>
      <w:r w:rsidR="00A04BF9" w:rsidRPr="009B2F82">
        <w:rPr>
          <w:lang w:val="id-ID"/>
        </w:rPr>
        <w:t xml:space="preserve"> Para penerima hibah di ketiga negara, khususnya di </w:t>
      </w:r>
      <w:r w:rsidR="00FA3753" w:rsidRPr="009B2F82">
        <w:rPr>
          <w:lang w:val="id-ID"/>
        </w:rPr>
        <w:t>Indonesia,</w:t>
      </w:r>
      <w:r w:rsidR="00A04BF9" w:rsidRPr="009B2F82">
        <w:rPr>
          <w:lang w:val="id-ID"/>
        </w:rPr>
        <w:t xml:space="preserve"> melaporkan akan meningkatnya kesadaran</w:t>
      </w:r>
      <w:r w:rsidR="00A85B7E" w:rsidRPr="009B2F82">
        <w:rPr>
          <w:lang w:val="id-ID"/>
        </w:rPr>
        <w:t xml:space="preserve"> akan beragam penyandang disabilitas </w:t>
      </w:r>
      <w:r w:rsidR="00A85B7E" w:rsidRPr="009B2F82">
        <w:rPr>
          <w:lang w:val="id-ID"/>
        </w:rPr>
        <w:lastRenderedPageBreak/>
        <w:t>lainnya beserta tantangan khusus mereka</w:t>
      </w:r>
      <w:r w:rsidR="00D07556" w:rsidRPr="009B2F82">
        <w:rPr>
          <w:lang w:val="id-ID"/>
        </w:rPr>
        <w:t>.</w:t>
      </w:r>
      <w:r w:rsidR="00A85B7E" w:rsidRPr="009B2F82">
        <w:rPr>
          <w:lang w:val="id-ID"/>
        </w:rPr>
        <w:t xml:space="preserve"> Diversifikasi juga telah dicontohkan </w:t>
      </w:r>
      <w:r w:rsidR="0097500C">
        <w:rPr>
          <w:lang w:val="id-ID"/>
        </w:rPr>
        <w:t>dari</w:t>
      </w:r>
      <w:r w:rsidR="00A85B7E" w:rsidRPr="009B2F82">
        <w:rPr>
          <w:lang w:val="id-ID"/>
        </w:rPr>
        <w:t xml:space="preserve"> meluasnya cakupan agenda advokasi disabilitas</w:t>
      </w:r>
      <w:r w:rsidR="00EB713B" w:rsidRPr="009B2F82">
        <w:rPr>
          <w:lang w:val="id-ID" w:eastAsia="en-CA"/>
        </w:rPr>
        <w:t>,</w:t>
      </w:r>
      <w:r w:rsidR="00A85B7E" w:rsidRPr="009B2F82">
        <w:rPr>
          <w:lang w:val="id-ID" w:eastAsia="en-CA"/>
        </w:rPr>
        <w:t xml:space="preserve"> yang memasukkan manula penyandang disabilitas, anak penyandang disabilitas, serta lesbian, gay, biseksual, trans-gender, </w:t>
      </w:r>
      <w:r w:rsidR="00953530" w:rsidRPr="009B2F82">
        <w:rPr>
          <w:lang w:val="id-ID"/>
        </w:rPr>
        <w:t xml:space="preserve">queer, </w:t>
      </w:r>
      <w:r w:rsidR="00A85B7E" w:rsidRPr="009B2F82">
        <w:rPr>
          <w:lang w:val="id-ID"/>
        </w:rPr>
        <w:t xml:space="preserve">dan interseks </w:t>
      </w:r>
      <w:r w:rsidR="00953530" w:rsidRPr="009B2F82">
        <w:rPr>
          <w:lang w:val="id-ID"/>
        </w:rPr>
        <w:t>(</w:t>
      </w:r>
      <w:r w:rsidR="00D07556" w:rsidRPr="009B2F82">
        <w:rPr>
          <w:lang w:val="id-ID" w:eastAsia="en-CA"/>
        </w:rPr>
        <w:t>LGBTQI</w:t>
      </w:r>
      <w:r w:rsidR="00953530" w:rsidRPr="009B2F82">
        <w:rPr>
          <w:lang w:val="id-ID" w:eastAsia="en-CA"/>
        </w:rPr>
        <w:t>)</w:t>
      </w:r>
      <w:r w:rsidR="00D07556" w:rsidRPr="009B2F82">
        <w:rPr>
          <w:lang w:val="id-ID" w:eastAsia="en-CA"/>
        </w:rPr>
        <w:t xml:space="preserve"> </w:t>
      </w:r>
      <w:r w:rsidR="00A85B7E" w:rsidRPr="009B2F82">
        <w:rPr>
          <w:lang w:val="id-ID" w:eastAsia="en-CA"/>
        </w:rPr>
        <w:t>penyandang disabilitas</w:t>
      </w:r>
      <w:r w:rsidR="00D07556" w:rsidRPr="009B2F82">
        <w:rPr>
          <w:lang w:val="id-ID" w:eastAsia="en-CA"/>
        </w:rPr>
        <w:t xml:space="preserve">, </w:t>
      </w:r>
      <w:r w:rsidR="00A85B7E" w:rsidRPr="009B2F82">
        <w:rPr>
          <w:lang w:val="id-ID" w:eastAsia="en-CA"/>
        </w:rPr>
        <w:t>komunitas Buta-Tuli, penyandang disabilitas psikososial, anak-anak berkonflik dengan hukum, penyandang disabilitas yang hidup dengan infe</w:t>
      </w:r>
      <w:r w:rsidR="007E4930" w:rsidRPr="009B2F82">
        <w:rPr>
          <w:lang w:val="id-ID" w:eastAsia="en-CA"/>
        </w:rPr>
        <w:t>k</w:t>
      </w:r>
      <w:r w:rsidR="00A85B7E" w:rsidRPr="009B2F82">
        <w:rPr>
          <w:lang w:val="id-ID" w:eastAsia="en-CA"/>
        </w:rPr>
        <w:t xml:space="preserve">si </w:t>
      </w:r>
      <w:r w:rsidR="00063019" w:rsidRPr="009B2F82">
        <w:rPr>
          <w:lang w:val="id-ID" w:eastAsia="en-CA"/>
        </w:rPr>
        <w:t xml:space="preserve">Human </w:t>
      </w:r>
      <w:r w:rsidR="00A85B7E" w:rsidRPr="009B2F82">
        <w:rPr>
          <w:lang w:val="id-ID" w:eastAsia="en-CA"/>
        </w:rPr>
        <w:t>I</w:t>
      </w:r>
      <w:r w:rsidR="00063019" w:rsidRPr="009B2F82">
        <w:rPr>
          <w:lang w:val="id-ID" w:eastAsia="en-CA"/>
        </w:rPr>
        <w:t xml:space="preserve">mmunodeficiency </w:t>
      </w:r>
      <w:r w:rsidR="00A85B7E" w:rsidRPr="009B2F82">
        <w:rPr>
          <w:lang w:val="id-ID" w:eastAsia="en-CA"/>
        </w:rPr>
        <w:t>V</w:t>
      </w:r>
      <w:r w:rsidR="00063019" w:rsidRPr="009B2F82">
        <w:rPr>
          <w:lang w:val="id-ID" w:eastAsia="en-CA"/>
        </w:rPr>
        <w:t xml:space="preserve">irus </w:t>
      </w:r>
      <w:r w:rsidR="00A85B7E" w:rsidRPr="009B2F82">
        <w:rPr>
          <w:lang w:val="id-ID" w:eastAsia="en-CA"/>
        </w:rPr>
        <w:t>dan A</w:t>
      </w:r>
      <w:r w:rsidR="00063019" w:rsidRPr="009B2F82">
        <w:rPr>
          <w:lang w:val="id-ID" w:eastAsia="en-CA"/>
        </w:rPr>
        <w:t xml:space="preserve">cquired </w:t>
      </w:r>
      <w:r w:rsidR="00A85B7E" w:rsidRPr="009B2F82">
        <w:rPr>
          <w:lang w:val="id-ID" w:eastAsia="en-CA"/>
        </w:rPr>
        <w:t>I</w:t>
      </w:r>
      <w:r w:rsidR="00063019" w:rsidRPr="009B2F82">
        <w:rPr>
          <w:lang w:val="id-ID" w:eastAsia="en-CA"/>
        </w:rPr>
        <w:t xml:space="preserve">mmunodeficiency </w:t>
      </w:r>
      <w:r w:rsidR="00A85B7E" w:rsidRPr="009B2F82">
        <w:rPr>
          <w:lang w:val="id-ID" w:eastAsia="en-CA"/>
        </w:rPr>
        <w:t>S</w:t>
      </w:r>
      <w:r w:rsidR="00063019" w:rsidRPr="009B2F82">
        <w:rPr>
          <w:lang w:val="id-ID" w:eastAsia="en-CA"/>
        </w:rPr>
        <w:t>yndrome (</w:t>
      </w:r>
      <w:r w:rsidR="00D07556" w:rsidRPr="009B2F82">
        <w:rPr>
          <w:lang w:val="id-ID" w:eastAsia="en-CA"/>
        </w:rPr>
        <w:t>HIV/AIDs</w:t>
      </w:r>
      <w:r w:rsidR="00063019" w:rsidRPr="009B2F82">
        <w:rPr>
          <w:lang w:val="id-ID" w:eastAsia="en-CA"/>
        </w:rPr>
        <w:t>)</w:t>
      </w:r>
      <w:r w:rsidR="00D07556" w:rsidRPr="009B2F82">
        <w:rPr>
          <w:lang w:val="id-ID" w:eastAsia="en-CA"/>
        </w:rPr>
        <w:t xml:space="preserve">, </w:t>
      </w:r>
      <w:r w:rsidR="007E4930" w:rsidRPr="009B2F82">
        <w:rPr>
          <w:lang w:val="id-ID" w:eastAsia="en-CA"/>
        </w:rPr>
        <w:t>lepra, dan mereka yang berada dalam konteks gawat darurat atau penanggulangan risiko bencana</w:t>
      </w:r>
      <w:r w:rsidR="00D07556" w:rsidRPr="009B2F82">
        <w:rPr>
          <w:lang w:val="id-ID" w:eastAsia="en-CA"/>
        </w:rPr>
        <w:t>.</w:t>
      </w:r>
      <w:r w:rsidR="00EB713B" w:rsidRPr="009B2F82">
        <w:rPr>
          <w:lang w:val="id-ID" w:eastAsia="en-CA"/>
        </w:rPr>
        <w:t xml:space="preserve"> </w:t>
      </w:r>
      <w:r w:rsidR="007E4930" w:rsidRPr="009B2F82">
        <w:rPr>
          <w:lang w:val="id-ID" w:eastAsia="en-CA"/>
        </w:rPr>
        <w:t>Dengan perluasan cakupan ini, DRF juga telah mendukung kolaborasi penting untuk permasalahan yang beririsan dengan organisasi-organisasi berfokus pada non disabilitas dan ‘non-OPD’</w:t>
      </w:r>
      <w:r w:rsidR="00457F3E" w:rsidRPr="009B2F82">
        <w:rPr>
          <w:rFonts w:cs="Calibri"/>
          <w:lang w:val="id-ID" w:eastAsia="en-CA"/>
        </w:rPr>
        <w:t xml:space="preserve"> (</w:t>
      </w:r>
      <w:r w:rsidR="007E4930" w:rsidRPr="009B2F82">
        <w:rPr>
          <w:rFonts w:cs="Calibri"/>
          <w:b/>
          <w:bCs/>
          <w:lang w:val="id-ID" w:eastAsia="en-CA"/>
        </w:rPr>
        <w:t xml:space="preserve">Temuan </w:t>
      </w:r>
      <w:r w:rsidR="00457F3E" w:rsidRPr="009B2F82">
        <w:rPr>
          <w:rFonts w:cs="Calibri"/>
          <w:b/>
          <w:bCs/>
          <w:lang w:val="id-ID" w:eastAsia="en-CA"/>
        </w:rPr>
        <w:t>6</w:t>
      </w:r>
      <w:r w:rsidR="00457F3E" w:rsidRPr="009B2F82">
        <w:rPr>
          <w:rFonts w:cs="Calibri"/>
          <w:lang w:val="id-ID" w:eastAsia="en-CA"/>
        </w:rPr>
        <w:t>)</w:t>
      </w:r>
      <w:r w:rsidR="00FA3753" w:rsidRPr="009B2F82">
        <w:rPr>
          <w:lang w:val="id-ID"/>
        </w:rPr>
        <w:t xml:space="preserve">. </w:t>
      </w:r>
    </w:p>
    <w:p w14:paraId="428A8394" w14:textId="72486DB1" w:rsidR="00457F3E" w:rsidRPr="009B2F82" w:rsidRDefault="00363DA7" w:rsidP="00FA3753">
      <w:pPr>
        <w:pStyle w:val="ReportTextNo"/>
        <w:numPr>
          <w:ilvl w:val="0"/>
          <w:numId w:val="0"/>
        </w:numPr>
        <w:rPr>
          <w:b/>
          <w:bCs/>
          <w:u w:val="single"/>
          <w:lang w:val="id-ID"/>
        </w:rPr>
      </w:pPr>
      <w:r w:rsidRPr="009B2F82">
        <w:rPr>
          <w:lang w:val="id-ID"/>
        </w:rPr>
        <w:t xml:space="preserve">Diversifikasi gerakan disabilitas adalah sebuah proses jangka panjang </w:t>
      </w:r>
      <w:r w:rsidR="00747102" w:rsidRPr="009B2F82">
        <w:rPr>
          <w:lang w:val="id-ID"/>
        </w:rPr>
        <w:t xml:space="preserve">dan DRF berkontribusi </w:t>
      </w:r>
      <w:r w:rsidR="00ED19CA">
        <w:rPr>
          <w:lang w:val="id-ID"/>
        </w:rPr>
        <w:t>dalam</w:t>
      </w:r>
      <w:r w:rsidR="00747102" w:rsidRPr="009B2F82">
        <w:rPr>
          <w:lang w:val="id-ID"/>
        </w:rPr>
        <w:t xml:space="preserve"> hal ini bersama kelompok penerima hibahnya</w:t>
      </w:r>
      <w:r w:rsidR="00FA3753" w:rsidRPr="009B2F82">
        <w:rPr>
          <w:lang w:val="id-ID"/>
        </w:rPr>
        <w:t xml:space="preserve">. </w:t>
      </w:r>
      <w:r w:rsidR="00747102" w:rsidRPr="009B2F82">
        <w:rPr>
          <w:lang w:val="id-ID"/>
        </w:rPr>
        <w:t>Beberapa hambatan dan titik-titik perbedaan tetap ada di dalam gerakan disabilitas dan di antara para penerima hibah, termasuk rivalitas antar OPD</w:t>
      </w:r>
      <w:r w:rsidR="00FA3753" w:rsidRPr="009B2F82">
        <w:rPr>
          <w:lang w:val="id-ID"/>
        </w:rPr>
        <w:t>,</w:t>
      </w:r>
      <w:r w:rsidR="00747102" w:rsidRPr="009B2F82">
        <w:rPr>
          <w:lang w:val="id-ID"/>
        </w:rPr>
        <w:t xml:space="preserve"> tidak diakuinya beberapa jenis disabilitas, terbatasnya pengetahuan akan interseksionalitas, dan terbatasnya kesadaran akan tantangan yang dihadapi oleh kelompok-kelompok yang sangat terpinggirkan</w:t>
      </w:r>
      <w:r w:rsidR="00FA3753" w:rsidRPr="009B2F82">
        <w:rPr>
          <w:lang w:val="id-ID"/>
        </w:rPr>
        <w:t xml:space="preserve">. </w:t>
      </w:r>
      <w:r w:rsidR="00747102" w:rsidRPr="009B2F82">
        <w:rPr>
          <w:lang w:val="id-ID"/>
        </w:rPr>
        <w:t>Ini diperparah oleh faktor-faktor eksternal yang memberikan tantangan bagi kolaborasi antara para penerima hibah sendiri dan secara lebih luas antara OPD dan organisasi-organisasi lainnya</w:t>
      </w:r>
      <w:r w:rsidR="00457F3E" w:rsidRPr="009B2F82">
        <w:rPr>
          <w:lang w:val="id-ID"/>
        </w:rPr>
        <w:t xml:space="preserve"> (</w:t>
      </w:r>
      <w:r w:rsidR="00747102" w:rsidRPr="009B2F82">
        <w:rPr>
          <w:b/>
          <w:bCs/>
          <w:lang w:val="id-ID"/>
        </w:rPr>
        <w:t xml:space="preserve">Temuan </w:t>
      </w:r>
      <w:r w:rsidR="00457F3E" w:rsidRPr="009B2F82">
        <w:rPr>
          <w:b/>
          <w:bCs/>
          <w:lang w:val="id-ID"/>
        </w:rPr>
        <w:t>7</w:t>
      </w:r>
      <w:r w:rsidR="00457F3E" w:rsidRPr="009B2F82">
        <w:rPr>
          <w:lang w:val="id-ID"/>
        </w:rPr>
        <w:t>)</w:t>
      </w:r>
      <w:r w:rsidR="00FA3753" w:rsidRPr="009B2F82">
        <w:rPr>
          <w:lang w:val="id-ID"/>
        </w:rPr>
        <w:t>.</w:t>
      </w:r>
      <w:r w:rsidR="00457F3E" w:rsidRPr="009B2F82">
        <w:rPr>
          <w:b/>
          <w:bCs/>
          <w:u w:val="single"/>
          <w:lang w:val="id-ID"/>
        </w:rPr>
        <w:t xml:space="preserve"> </w:t>
      </w:r>
    </w:p>
    <w:p w14:paraId="376F6E2A" w14:textId="48EF57C7" w:rsidR="00FA3753" w:rsidRPr="009B2F82" w:rsidRDefault="00747102" w:rsidP="00FA3753">
      <w:pPr>
        <w:pStyle w:val="ReportTextNo"/>
        <w:numPr>
          <w:ilvl w:val="0"/>
          <w:numId w:val="0"/>
        </w:numPr>
        <w:rPr>
          <w:b/>
          <w:bCs/>
          <w:u w:val="single"/>
          <w:lang w:val="id-ID"/>
        </w:rPr>
      </w:pPr>
      <w:r w:rsidRPr="009B2F82">
        <w:rPr>
          <w:b/>
          <w:bCs/>
          <w:u w:val="single"/>
          <w:lang w:val="id-ID"/>
        </w:rPr>
        <w:t xml:space="preserve">Kesimpulan </w:t>
      </w:r>
    </w:p>
    <w:p w14:paraId="48E20285" w14:textId="447D86D2" w:rsidR="00FA3753" w:rsidRPr="009B2F82" w:rsidRDefault="00386E6F" w:rsidP="00FA3753">
      <w:pPr>
        <w:pStyle w:val="ReportTextNo"/>
        <w:numPr>
          <w:ilvl w:val="0"/>
          <w:numId w:val="0"/>
        </w:numPr>
        <w:rPr>
          <w:lang w:val="id-ID"/>
        </w:rPr>
      </w:pPr>
      <w:r w:rsidRPr="009B2F82">
        <w:rPr>
          <w:lang w:val="id-ID"/>
        </w:rPr>
        <w:t xml:space="preserve">Pentingnya untuk tidak meninggalkan siapa pun melalui dukungan berkesinambungan, multidimensi, fleksibel dan tidak terbatas yang diperlukan </w:t>
      </w:r>
      <w:r w:rsidR="005977FF">
        <w:rPr>
          <w:lang w:val="id-ID"/>
        </w:rPr>
        <w:t>untuk</w:t>
      </w:r>
      <w:r w:rsidRPr="009B2F82">
        <w:rPr>
          <w:lang w:val="id-ID"/>
        </w:rPr>
        <w:t xml:space="preserve"> perubahan menjadi hal yang digarisbawahi di dalam evaluasi ini. </w:t>
      </w:r>
      <w:r w:rsidR="0076114D">
        <w:rPr>
          <w:lang w:val="id-ID"/>
        </w:rPr>
        <w:t>E</w:t>
      </w:r>
      <w:r w:rsidRPr="009B2F82">
        <w:rPr>
          <w:lang w:val="id-ID"/>
        </w:rPr>
        <w:t xml:space="preserve">valuasi ini mengonfirmasi bahwa dukungan DRF dari </w:t>
      </w:r>
      <w:r w:rsidR="00FA3753" w:rsidRPr="009B2F82">
        <w:rPr>
          <w:lang w:val="id-ID"/>
        </w:rPr>
        <w:t xml:space="preserve">2019 </w:t>
      </w:r>
      <w:r w:rsidRPr="009B2F82">
        <w:rPr>
          <w:lang w:val="id-ID"/>
        </w:rPr>
        <w:t xml:space="preserve">hingga </w:t>
      </w:r>
      <w:r w:rsidR="00FA3753" w:rsidRPr="009B2F82">
        <w:rPr>
          <w:lang w:val="id-ID"/>
        </w:rPr>
        <w:t xml:space="preserve">2022 </w:t>
      </w:r>
      <w:r w:rsidRPr="009B2F82">
        <w:rPr>
          <w:lang w:val="id-ID"/>
        </w:rPr>
        <w:t>telah berkontribusi terhadap dampak di tiga tingkatan: para individu anggota organisasi penerima hibah memperoleh kepercayaan dan harga diri untuk memulai atau melanjutkan pekerjaan advokasinya, OPD memperkuat kapasitas organisasinya, serta pemerintah, organisasi masyarakat (ormas) serta para aktor masyarakat lainnya juga secara perlahan mengubah kepercayaan, sikap dan tindakan mereka terhadap disabilitas dan para penyandang disabilitas</w:t>
      </w:r>
      <w:r w:rsidR="00FA3753" w:rsidRPr="009B2F82">
        <w:rPr>
          <w:lang w:val="id-ID"/>
        </w:rPr>
        <w:t xml:space="preserve">. </w:t>
      </w:r>
    </w:p>
    <w:p w14:paraId="21878A2D" w14:textId="38B79CA7" w:rsidR="00FA3753" w:rsidRPr="009B2F82" w:rsidRDefault="00386E6F" w:rsidP="00FA3753">
      <w:pPr>
        <w:pStyle w:val="ReportTextNo"/>
        <w:numPr>
          <w:ilvl w:val="0"/>
          <w:numId w:val="0"/>
        </w:numPr>
        <w:rPr>
          <w:lang w:val="id-ID"/>
        </w:rPr>
      </w:pPr>
      <w:r w:rsidRPr="009B2F82">
        <w:rPr>
          <w:lang w:val="id-ID"/>
        </w:rPr>
        <w:t>Evaluasi ini juga mengonfirmasikan bahwa pendekatan berbasis kepercayaan dari DRF bersama para penerima hibahnya menjadi kunci untuk mendukung mereka di dalam advokasi serta proses penguatan organisasi mereka</w:t>
      </w:r>
      <w:r w:rsidR="00FA3753" w:rsidRPr="009B2F82">
        <w:rPr>
          <w:lang w:val="id-ID"/>
        </w:rPr>
        <w:t>:</w:t>
      </w:r>
      <w:r w:rsidRPr="009B2F82">
        <w:rPr>
          <w:lang w:val="id-ID"/>
        </w:rPr>
        <w:t xml:space="preserve"> para penerima hibah mengembangkan hubungan dan jejaring beragam yang kuat dengan para sekutu, menggunakan pengetahuan yang didapatkan, dan terus membangun kepercayaan diri serta kapasitas mereka untuk melakukan advokasi</w:t>
      </w:r>
      <w:r w:rsidR="007037A6" w:rsidRPr="009B2F82">
        <w:rPr>
          <w:lang w:val="id-ID"/>
        </w:rPr>
        <w:t xml:space="preserve">. </w:t>
      </w:r>
    </w:p>
    <w:p w14:paraId="67CC9C5D" w14:textId="4D81EBCC" w:rsidR="00FA3753" w:rsidRPr="009B2F82" w:rsidRDefault="00386E6F" w:rsidP="00FA3753">
      <w:pPr>
        <w:pStyle w:val="ReportTextNo"/>
        <w:numPr>
          <w:ilvl w:val="0"/>
          <w:numId w:val="0"/>
        </w:numPr>
        <w:rPr>
          <w:lang w:val="id-ID"/>
        </w:rPr>
      </w:pPr>
      <w:r w:rsidRPr="009B2F82">
        <w:rPr>
          <w:lang w:val="id-ID"/>
        </w:rPr>
        <w:t>Partisipasi dan aksesibilitas menjadi komitmen utama bagi DRF, yang telah menghindari pendekatan “satu untuk semua”</w:t>
      </w:r>
      <w:r w:rsidR="00FA3753" w:rsidRPr="009B2F82">
        <w:rPr>
          <w:lang w:val="id-ID"/>
        </w:rPr>
        <w:t xml:space="preserve">. </w:t>
      </w:r>
      <w:r w:rsidRPr="009B2F82">
        <w:rPr>
          <w:lang w:val="id-ID"/>
        </w:rPr>
        <w:t xml:space="preserve">Akan tetapi, menyeimbangkan persyaratan para donor dengan kenyataan di lapangan yang beragam masih memberikan tantangan tersendiri bagi penyalur dana seperti </w:t>
      </w:r>
      <w:r w:rsidR="00FA3753" w:rsidRPr="009B2F82">
        <w:rPr>
          <w:lang w:val="id-ID"/>
        </w:rPr>
        <w:t xml:space="preserve">DRF, </w:t>
      </w:r>
      <w:r w:rsidRPr="009B2F82">
        <w:rPr>
          <w:lang w:val="id-ID"/>
        </w:rPr>
        <w:t>yang berkeinginan untuk mencegah berpindahnya beban dari para donor ke para penerima hibah</w:t>
      </w:r>
      <w:r w:rsidR="00205BBF" w:rsidRPr="009B2F82">
        <w:rPr>
          <w:lang w:val="id-ID"/>
        </w:rPr>
        <w:t xml:space="preserve">. </w:t>
      </w:r>
      <w:r w:rsidRPr="009B2F82">
        <w:rPr>
          <w:lang w:val="id-ID"/>
        </w:rPr>
        <w:t xml:space="preserve">Malahan, beban ini seringnya berubah menjadi persyaratan administratif </w:t>
      </w:r>
      <w:r w:rsidR="008A722B" w:rsidRPr="009B2F82">
        <w:rPr>
          <w:lang w:val="id-ID"/>
        </w:rPr>
        <w:t xml:space="preserve">dan dokumentasi </w:t>
      </w:r>
      <w:r w:rsidRPr="009B2F82">
        <w:rPr>
          <w:lang w:val="id-ID"/>
        </w:rPr>
        <w:t xml:space="preserve">yang ketat </w:t>
      </w:r>
      <w:r w:rsidR="008A722B" w:rsidRPr="009B2F82">
        <w:rPr>
          <w:lang w:val="id-ID"/>
        </w:rPr>
        <w:t>yang pada akhirnya mengurangi kapasitas OPD untuk mengakses dana dan akibatnya, juga di dalam partisipasi</w:t>
      </w:r>
      <w:r w:rsidR="00D61408">
        <w:rPr>
          <w:lang w:val="id-ID"/>
        </w:rPr>
        <w:t xml:space="preserve"> mereka terhadap </w:t>
      </w:r>
      <w:r w:rsidR="008A722B" w:rsidRPr="009B2F82">
        <w:rPr>
          <w:lang w:val="id-ID"/>
        </w:rPr>
        <w:t>upaya-upaya advokasi</w:t>
      </w:r>
      <w:r w:rsidR="00FA3753" w:rsidRPr="009B2F82">
        <w:rPr>
          <w:lang w:val="id-ID"/>
        </w:rPr>
        <w:t xml:space="preserve">.  </w:t>
      </w:r>
    </w:p>
    <w:p w14:paraId="2F978895" w14:textId="24BB1015" w:rsidR="00FA3753" w:rsidRPr="009B2F82" w:rsidRDefault="008A722B" w:rsidP="00FA3753">
      <w:pPr>
        <w:pStyle w:val="ReportTextNo"/>
        <w:numPr>
          <w:ilvl w:val="0"/>
          <w:numId w:val="0"/>
        </w:numPr>
        <w:rPr>
          <w:lang w:val="id-ID"/>
        </w:rPr>
      </w:pPr>
      <w:r w:rsidRPr="009B2F82">
        <w:rPr>
          <w:lang w:val="id-ID"/>
        </w:rPr>
        <w:t xml:space="preserve">Walau pencapaian-pencapaian para penerima hibah DRF dan gerakan disabilitas secara luas pantas untuk dicatat, masih terdapat sejumlah pekerjaan besar yang diharapkan dari para penyandang disabilitas dan organisasi mereka, karena mereka menerima sedikit sekali dukungan dari situasi pendanaan sekarang ini yang </w:t>
      </w:r>
      <w:r w:rsidR="00F0698C">
        <w:rPr>
          <w:lang w:val="id-ID"/>
        </w:rPr>
        <w:t xml:space="preserve">memang </w:t>
      </w:r>
      <w:r w:rsidRPr="009B2F82">
        <w:rPr>
          <w:lang w:val="id-ID"/>
        </w:rPr>
        <w:t>tidak memprioritaskan penyandang disabilitas atau OPD</w:t>
      </w:r>
      <w:r w:rsidR="00FA3753" w:rsidRPr="009B2F82">
        <w:rPr>
          <w:lang w:val="id-ID"/>
        </w:rPr>
        <w:t xml:space="preserve">. </w:t>
      </w:r>
      <w:r w:rsidR="00B05698" w:rsidRPr="009B2F82">
        <w:rPr>
          <w:lang w:val="id-ID"/>
        </w:rPr>
        <w:t xml:space="preserve">DRF </w:t>
      </w:r>
      <w:r w:rsidRPr="009B2F82">
        <w:rPr>
          <w:lang w:val="id-ID"/>
        </w:rPr>
        <w:t>adalah sebuah mitra kecil dan kontribusinya sendiri tidaklah dapat mengatasi hambatan struktural dan eksternal yang besar yang masih menghambat perwujudan masyarakat yang inklusi disabilitas sepenuhnya</w:t>
      </w:r>
      <w:r w:rsidR="00B05698" w:rsidRPr="009B2F82">
        <w:rPr>
          <w:lang w:val="id-ID"/>
        </w:rPr>
        <w:t xml:space="preserve">. </w:t>
      </w:r>
      <w:r w:rsidRPr="009B2F82">
        <w:rPr>
          <w:lang w:val="id-ID"/>
        </w:rPr>
        <w:t xml:space="preserve">Agar perubahan dapat terjadi dan berkelanjutan, maka ini perlu terjadi di tingkat sistemis, yang akan memerlukan – antara lain – dukungan keuangan dan non-keuangan yang bergerak </w:t>
      </w:r>
      <w:r w:rsidR="003B7D9E">
        <w:rPr>
          <w:lang w:val="id-ID"/>
        </w:rPr>
        <w:t xml:space="preserve">meninggalkan </w:t>
      </w:r>
      <w:r w:rsidRPr="009B2F82">
        <w:rPr>
          <w:lang w:val="id-ID"/>
        </w:rPr>
        <w:t xml:space="preserve">pendekatan berbasis proyek, </w:t>
      </w:r>
      <w:r w:rsidRPr="009B2F82">
        <w:rPr>
          <w:lang w:val="id-ID"/>
        </w:rPr>
        <w:lastRenderedPageBreak/>
        <w:t>koordinasi yang lebih kuat antara para mitra pembangunan dan para pelaku nasional di semua tingkatan, pengarusutamaan disabilitas di semua bentuk intervensi, serta peningkatan mobilisasi sumber daya untuk disabilitas</w:t>
      </w:r>
      <w:r w:rsidR="00FA3753" w:rsidRPr="009B2F82">
        <w:rPr>
          <w:lang w:val="id-ID"/>
        </w:rPr>
        <w:t xml:space="preserve">.   </w:t>
      </w:r>
    </w:p>
    <w:p w14:paraId="635F8C13" w14:textId="1FF74D18" w:rsidR="00FA3753" w:rsidRPr="009B2F82" w:rsidRDefault="008A722B" w:rsidP="00FA3753">
      <w:pPr>
        <w:pStyle w:val="ReportTextNo"/>
        <w:numPr>
          <w:ilvl w:val="0"/>
          <w:numId w:val="0"/>
        </w:numPr>
        <w:rPr>
          <w:rFonts w:asciiTheme="minorHAnsi" w:eastAsiaTheme="minorEastAsia" w:hAnsiTheme="minorHAnsi" w:cstheme="minorBidi"/>
          <w:b/>
          <w:bCs/>
          <w:u w:val="single"/>
          <w:lang w:val="id-ID"/>
        </w:rPr>
      </w:pPr>
      <w:r w:rsidRPr="009B2F82">
        <w:rPr>
          <w:rFonts w:asciiTheme="minorHAnsi" w:eastAsiaTheme="minorEastAsia" w:hAnsiTheme="minorHAnsi" w:cstheme="minorBidi"/>
          <w:b/>
          <w:bCs/>
          <w:u w:val="single"/>
          <w:lang w:val="id-ID"/>
        </w:rPr>
        <w:t xml:space="preserve">Rangkuman Rekomendasi </w:t>
      </w:r>
    </w:p>
    <w:p w14:paraId="638DADD6" w14:textId="7957F086" w:rsidR="00FA3753" w:rsidRPr="009B2F82" w:rsidRDefault="008A722B" w:rsidP="00FA3753">
      <w:pPr>
        <w:pStyle w:val="ReportTextNo"/>
        <w:numPr>
          <w:ilvl w:val="0"/>
          <w:numId w:val="0"/>
        </w:numPr>
        <w:rPr>
          <w:rFonts w:asciiTheme="minorHAnsi" w:eastAsiaTheme="minorEastAsia" w:hAnsiTheme="minorHAnsi" w:cstheme="minorBidi"/>
          <w:b/>
          <w:bCs/>
          <w:i/>
          <w:iCs/>
          <w:lang w:val="id-ID"/>
        </w:rPr>
      </w:pPr>
      <w:r w:rsidRPr="009B2F82">
        <w:rPr>
          <w:rFonts w:asciiTheme="minorHAnsi" w:eastAsiaTheme="minorEastAsia" w:hAnsiTheme="minorHAnsi" w:cstheme="minorBidi"/>
          <w:b/>
          <w:bCs/>
          <w:i/>
          <w:iCs/>
          <w:lang w:val="id-ID"/>
        </w:rPr>
        <w:t xml:space="preserve">Rekomendasi Menyeluruh </w:t>
      </w:r>
    </w:p>
    <w:p w14:paraId="4D52CB06" w14:textId="379523FB" w:rsidR="00FA3753" w:rsidRPr="009B2F82" w:rsidRDefault="008A722B" w:rsidP="00FA3753">
      <w:pPr>
        <w:pStyle w:val="ReportTextNo"/>
        <w:numPr>
          <w:ilvl w:val="0"/>
          <w:numId w:val="0"/>
        </w:numPr>
        <w:rPr>
          <w:rFonts w:asciiTheme="minorHAnsi" w:eastAsiaTheme="minorEastAsia" w:hAnsiTheme="minorHAnsi" w:cstheme="minorBidi"/>
          <w:lang w:val="id-ID"/>
        </w:rPr>
      </w:pPr>
      <w:r w:rsidRPr="009B2F82">
        <w:rPr>
          <w:rFonts w:asciiTheme="minorHAnsi" w:eastAsiaTheme="minorEastAsia" w:hAnsiTheme="minorHAnsi" w:cstheme="minorBidi"/>
          <w:b/>
          <w:bCs/>
          <w:lang w:val="id-ID"/>
        </w:rPr>
        <w:t xml:space="preserve">Rekomendasi </w:t>
      </w:r>
      <w:r w:rsidR="00FA3753" w:rsidRPr="009B2F82">
        <w:rPr>
          <w:rFonts w:asciiTheme="minorHAnsi" w:eastAsiaTheme="minorEastAsia" w:hAnsiTheme="minorHAnsi" w:cstheme="minorBidi"/>
          <w:b/>
          <w:bCs/>
          <w:lang w:val="id-ID"/>
        </w:rPr>
        <w:t>1:</w:t>
      </w:r>
      <w:r w:rsidR="00FA3753" w:rsidRPr="009B2F82">
        <w:rPr>
          <w:rFonts w:asciiTheme="minorHAnsi" w:eastAsiaTheme="minorEastAsia" w:hAnsiTheme="minorHAnsi" w:cstheme="minorBidi"/>
          <w:lang w:val="id-ID"/>
        </w:rPr>
        <w:t xml:space="preserve"> DRF </w:t>
      </w:r>
      <w:r w:rsidR="00BD24DE" w:rsidRPr="009B2F82">
        <w:rPr>
          <w:rFonts w:asciiTheme="minorHAnsi" w:eastAsiaTheme="minorEastAsia" w:hAnsiTheme="minorHAnsi" w:cstheme="minorBidi"/>
          <w:lang w:val="id-ID"/>
        </w:rPr>
        <w:t>hendaknya menyediakan kesempatan yang lebih sering dan teratur bagi para penerima hibah untuk saling berhubungan, berbagi pengalaman dan belajar satu sama lain serta dari yang lainnya</w:t>
      </w:r>
      <w:r w:rsidR="00FA3753" w:rsidRPr="009B2F82">
        <w:rPr>
          <w:rFonts w:asciiTheme="minorHAnsi" w:eastAsiaTheme="minorEastAsia" w:hAnsiTheme="minorHAnsi" w:cstheme="minorBidi"/>
          <w:lang w:val="id-ID"/>
        </w:rPr>
        <w:t xml:space="preserve">. </w:t>
      </w:r>
      <w:r w:rsidR="00BD24DE" w:rsidRPr="009B2F82">
        <w:rPr>
          <w:rFonts w:asciiTheme="minorHAnsi" w:eastAsiaTheme="minorEastAsia" w:hAnsiTheme="minorHAnsi" w:cstheme="minorBidi"/>
          <w:lang w:val="id-ID"/>
        </w:rPr>
        <w:t>Dalam melakukan ini, DRF hendaknya menjaga lensa interseksionalitasnya untuk mendukung keanekaragaman di dalam gerakan disabilitas dan di dalam kepemimpinan OPD</w:t>
      </w:r>
      <w:r w:rsidR="00FA3753" w:rsidRPr="009B2F82">
        <w:rPr>
          <w:rFonts w:asciiTheme="minorHAnsi" w:eastAsiaTheme="minorEastAsia" w:hAnsiTheme="minorHAnsi" w:cstheme="minorBidi"/>
          <w:lang w:val="id-ID"/>
        </w:rPr>
        <w:t>.</w:t>
      </w:r>
    </w:p>
    <w:p w14:paraId="7C438EAD" w14:textId="3A4F1D41" w:rsidR="00FA3753" w:rsidRPr="009B2F82" w:rsidRDefault="00BD24DE" w:rsidP="00FA3753">
      <w:pPr>
        <w:pStyle w:val="ReportTextNo"/>
        <w:numPr>
          <w:ilvl w:val="0"/>
          <w:numId w:val="0"/>
        </w:numPr>
        <w:rPr>
          <w:rFonts w:asciiTheme="minorHAnsi" w:eastAsiaTheme="minorEastAsia" w:hAnsiTheme="minorHAnsi" w:cstheme="minorBidi"/>
          <w:lang w:val="id-ID"/>
        </w:rPr>
      </w:pPr>
      <w:r w:rsidRPr="009B2F82">
        <w:rPr>
          <w:rFonts w:asciiTheme="minorHAnsi" w:eastAsiaTheme="minorEastAsia" w:hAnsiTheme="minorHAnsi" w:cstheme="minorBidi"/>
          <w:i/>
          <w:iCs/>
          <w:lang w:val="id-ID"/>
        </w:rPr>
        <w:t>Konteks</w:t>
      </w:r>
      <w:r w:rsidR="00FA3753" w:rsidRPr="009B2F82">
        <w:rPr>
          <w:rFonts w:asciiTheme="minorHAnsi" w:eastAsiaTheme="minorEastAsia" w:hAnsiTheme="minorHAnsi" w:cstheme="minorBidi"/>
          <w:i/>
          <w:iCs/>
          <w:lang w:val="id-ID"/>
        </w:rPr>
        <w:t>:</w:t>
      </w:r>
      <w:r w:rsidR="00FA3753" w:rsidRPr="009B2F82">
        <w:rPr>
          <w:rFonts w:asciiTheme="minorHAnsi" w:eastAsiaTheme="minorEastAsia" w:hAnsiTheme="minorHAnsi" w:cstheme="minorBidi"/>
          <w:lang w:val="id-ID"/>
        </w:rPr>
        <w:t xml:space="preserve"> </w:t>
      </w:r>
      <w:r w:rsidRPr="009B2F82">
        <w:rPr>
          <w:rFonts w:asciiTheme="minorHAnsi" w:eastAsiaTheme="minorEastAsia" w:hAnsiTheme="minorHAnsi" w:cstheme="minorBidi"/>
          <w:lang w:val="id-ID"/>
        </w:rPr>
        <w:t xml:space="preserve">Rekomendasi ini didasarkan pada berulangnya permintaan dari para penerima hibah di lintas ketiga negara </w:t>
      </w:r>
      <w:r w:rsidR="00F507AF">
        <w:rPr>
          <w:rFonts w:asciiTheme="minorHAnsi" w:eastAsiaTheme="minorEastAsia" w:hAnsiTheme="minorHAnsi" w:cstheme="minorBidi"/>
          <w:lang w:val="id-ID"/>
        </w:rPr>
        <w:t>untuk</w:t>
      </w:r>
      <w:r w:rsidRPr="009B2F82">
        <w:rPr>
          <w:rFonts w:asciiTheme="minorHAnsi" w:eastAsiaTheme="minorEastAsia" w:hAnsiTheme="minorHAnsi" w:cstheme="minorBidi"/>
          <w:lang w:val="id-ID"/>
        </w:rPr>
        <w:t xml:space="preserve"> lebih sering diadakannya pertemuan dan pertukaran dengan para penerima hibah lainnya, dan untuk ikut serta di dalam konferensi dan acara-acara pembelajaran regional dan internasional</w:t>
      </w:r>
      <w:r w:rsidR="00FA3753" w:rsidRPr="009B2F82">
        <w:rPr>
          <w:rFonts w:eastAsia="Calibri"/>
          <w:lang w:val="id-ID"/>
        </w:rPr>
        <w:t xml:space="preserve">. </w:t>
      </w:r>
      <w:r w:rsidR="00CC1286" w:rsidRPr="009B2F82">
        <w:rPr>
          <w:rFonts w:eastAsia="Calibri"/>
          <w:lang w:val="id-ID"/>
        </w:rPr>
        <w:t xml:space="preserve"> </w:t>
      </w:r>
      <w:r w:rsidR="00D26BEE" w:rsidRPr="009B2F82">
        <w:rPr>
          <w:rFonts w:eastAsia="Calibri"/>
          <w:lang w:val="id-ID"/>
        </w:rPr>
        <w:t xml:space="preserve">DRF </w:t>
      </w:r>
      <w:r w:rsidRPr="009B2F82">
        <w:rPr>
          <w:rFonts w:eastAsia="Calibri"/>
          <w:lang w:val="id-ID"/>
        </w:rPr>
        <w:t xml:space="preserve">dapat melakukan hal ini dengan </w:t>
      </w:r>
      <w:r w:rsidR="000039D7" w:rsidRPr="009B2F82">
        <w:rPr>
          <w:rFonts w:eastAsia="Calibri"/>
          <w:lang w:val="id-ID"/>
        </w:rPr>
        <w:t>memanfaatkan cakupan pekerjaan dan kehadirannya di tingkat regional dan multinegara</w:t>
      </w:r>
      <w:r w:rsidR="00172FC8" w:rsidRPr="009B2F82">
        <w:rPr>
          <w:rFonts w:eastAsia="Calibri"/>
          <w:lang w:val="id-ID"/>
        </w:rPr>
        <w:t>.</w:t>
      </w:r>
      <w:r w:rsidR="000039D7" w:rsidRPr="009B2F82">
        <w:rPr>
          <w:rFonts w:eastAsia="Calibri"/>
          <w:lang w:val="id-ID"/>
        </w:rPr>
        <w:t xml:space="preserve"> Ini memerlukan persetujuan pendanaan bersama para donor DRF yang memungkinkan fleksibilitas bagi DRF untuk memenuhi beragam kebutuhan organisasi dan membiayai pertukaran pembelajaran di antara para penerima hibah</w:t>
      </w:r>
      <w:r w:rsidR="006F536A" w:rsidRPr="009B2F82">
        <w:rPr>
          <w:rFonts w:eastAsia="Calibri"/>
          <w:lang w:val="id-ID"/>
        </w:rPr>
        <w:t xml:space="preserve">. </w:t>
      </w:r>
    </w:p>
    <w:p w14:paraId="46C57976" w14:textId="662DDFC6" w:rsidR="00FA3753" w:rsidRPr="009B2F82" w:rsidRDefault="000039D7" w:rsidP="00FA3753">
      <w:pPr>
        <w:pStyle w:val="ReportTextNo"/>
        <w:numPr>
          <w:ilvl w:val="0"/>
          <w:numId w:val="0"/>
        </w:numPr>
        <w:rPr>
          <w:rFonts w:asciiTheme="minorHAnsi" w:eastAsiaTheme="minorEastAsia" w:hAnsiTheme="minorHAnsi" w:cstheme="minorBidi"/>
          <w:lang w:val="id-ID"/>
        </w:rPr>
      </w:pPr>
      <w:r w:rsidRPr="009B2F82">
        <w:rPr>
          <w:rFonts w:asciiTheme="minorHAnsi" w:eastAsiaTheme="minorEastAsia" w:hAnsiTheme="minorHAnsi" w:cstheme="minorBidi"/>
          <w:b/>
          <w:bCs/>
          <w:lang w:val="id-ID"/>
        </w:rPr>
        <w:t xml:space="preserve">Rekomendasi </w:t>
      </w:r>
      <w:r w:rsidR="00FA3753" w:rsidRPr="009B2F82">
        <w:rPr>
          <w:rFonts w:asciiTheme="minorHAnsi" w:eastAsiaTheme="minorEastAsia" w:hAnsiTheme="minorHAnsi" w:cstheme="minorBidi"/>
          <w:b/>
          <w:bCs/>
          <w:lang w:val="id-ID"/>
        </w:rPr>
        <w:t>2:</w:t>
      </w:r>
      <w:r w:rsidR="00FA3753" w:rsidRPr="009B2F82">
        <w:rPr>
          <w:rFonts w:asciiTheme="minorHAnsi" w:eastAsiaTheme="minorEastAsia" w:hAnsiTheme="minorHAnsi" w:cstheme="minorBidi"/>
          <w:lang w:val="id-ID"/>
        </w:rPr>
        <w:t xml:space="preserve"> DRF </w:t>
      </w:r>
      <w:r w:rsidRPr="009B2F82">
        <w:rPr>
          <w:rFonts w:asciiTheme="minorHAnsi" w:eastAsiaTheme="minorEastAsia" w:hAnsiTheme="minorHAnsi" w:cstheme="minorBidi"/>
          <w:lang w:val="id-ID"/>
        </w:rPr>
        <w:t>hendaknya menjaga – dan jika dimungkinkan, memperkuat – pendekatannya sekarang ini yang partisipatori dan dipimpin penerima hibah di dalam pemberian hibah, bantuan teknis dan advokasinya</w:t>
      </w:r>
      <w:r w:rsidR="00FA3753" w:rsidRPr="009B2F82">
        <w:rPr>
          <w:rFonts w:asciiTheme="minorHAnsi" w:eastAsiaTheme="minorEastAsia" w:hAnsiTheme="minorHAnsi" w:cstheme="minorBidi"/>
          <w:lang w:val="id-ID"/>
        </w:rPr>
        <w:t>.</w:t>
      </w:r>
    </w:p>
    <w:p w14:paraId="20D16C06" w14:textId="44DCBEF1" w:rsidR="00FA3753" w:rsidRPr="009B2F82" w:rsidRDefault="000039D7" w:rsidP="00FA3753">
      <w:pPr>
        <w:pStyle w:val="ReportTextNo"/>
        <w:numPr>
          <w:ilvl w:val="0"/>
          <w:numId w:val="0"/>
        </w:numPr>
        <w:rPr>
          <w:rFonts w:asciiTheme="minorHAnsi" w:eastAsiaTheme="minorEastAsia" w:hAnsiTheme="minorHAnsi" w:cstheme="minorBidi"/>
          <w:lang w:val="id-ID"/>
        </w:rPr>
      </w:pPr>
      <w:r w:rsidRPr="009B2F82">
        <w:rPr>
          <w:rFonts w:asciiTheme="minorHAnsi" w:eastAsiaTheme="minorEastAsia" w:hAnsiTheme="minorHAnsi" w:cstheme="minorBidi"/>
          <w:i/>
          <w:iCs/>
          <w:lang w:val="id-ID"/>
        </w:rPr>
        <w:t>Konteks</w:t>
      </w:r>
      <w:r w:rsidR="00FA3753" w:rsidRPr="009B2F82">
        <w:rPr>
          <w:rFonts w:asciiTheme="minorHAnsi" w:eastAsiaTheme="minorEastAsia" w:hAnsiTheme="minorHAnsi" w:cstheme="minorBidi"/>
          <w:i/>
          <w:iCs/>
          <w:lang w:val="id-ID"/>
        </w:rPr>
        <w:t xml:space="preserve">: </w:t>
      </w:r>
      <w:r w:rsidRPr="009B2F82">
        <w:rPr>
          <w:rFonts w:asciiTheme="minorHAnsi" w:eastAsiaTheme="minorEastAsia" w:hAnsiTheme="minorHAnsi" w:cstheme="minorBidi"/>
          <w:lang w:val="id-ID"/>
        </w:rPr>
        <w:t xml:space="preserve">Seperti dinyatakan di dalam </w:t>
      </w:r>
      <w:r w:rsidRPr="009B2F82">
        <w:rPr>
          <w:rFonts w:asciiTheme="minorHAnsi" w:eastAsiaTheme="minorEastAsia" w:hAnsiTheme="minorHAnsi" w:cstheme="minorBidi"/>
          <w:b/>
          <w:bCs/>
          <w:lang w:val="id-ID"/>
        </w:rPr>
        <w:t>Temuan 9</w:t>
      </w:r>
      <w:r w:rsidRPr="009B2F82">
        <w:rPr>
          <w:rFonts w:asciiTheme="minorHAnsi" w:eastAsiaTheme="minorEastAsia" w:hAnsiTheme="minorHAnsi" w:cstheme="minorBidi"/>
          <w:lang w:val="id-ID"/>
        </w:rPr>
        <w:t>, para penerima hibah sangat menghargai pendekatan berbasis kepercayaan DRF, yang mengandalkan keputusan penerima hibah dan tidak berkeinginan untuk mempengaruhi agenda mereka atau menentukan apa yang menjadi prioritas mereka</w:t>
      </w:r>
      <w:r w:rsidR="00FA3753" w:rsidRPr="009B2F82">
        <w:rPr>
          <w:rFonts w:asciiTheme="minorHAnsi" w:eastAsiaTheme="minorEastAsia" w:hAnsiTheme="minorHAnsi" w:cstheme="minorBidi"/>
          <w:lang w:val="id-ID"/>
        </w:rPr>
        <w:t>.</w:t>
      </w:r>
      <w:r w:rsidRPr="009B2F82">
        <w:rPr>
          <w:rFonts w:asciiTheme="minorHAnsi" w:eastAsiaTheme="minorEastAsia" w:hAnsiTheme="minorHAnsi" w:cstheme="minorBidi"/>
          <w:lang w:val="id-ID"/>
        </w:rPr>
        <w:t xml:space="preserve"> Ini temuan</w:t>
      </w:r>
      <w:r w:rsidR="004A0AA8">
        <w:rPr>
          <w:rFonts w:asciiTheme="minorHAnsi" w:eastAsiaTheme="minorEastAsia" w:hAnsiTheme="minorHAnsi" w:cstheme="minorBidi"/>
          <w:lang w:val="id-ID"/>
        </w:rPr>
        <w:t xml:space="preserve"> yang</w:t>
      </w:r>
      <w:r w:rsidRPr="009B2F82">
        <w:rPr>
          <w:rFonts w:asciiTheme="minorHAnsi" w:eastAsiaTheme="minorEastAsia" w:hAnsiTheme="minorHAnsi" w:cstheme="minorBidi"/>
          <w:lang w:val="id-ID"/>
        </w:rPr>
        <w:t xml:space="preserve"> berulang </w:t>
      </w:r>
      <w:r w:rsidR="004A0AA8">
        <w:rPr>
          <w:rFonts w:asciiTheme="minorHAnsi" w:eastAsiaTheme="minorEastAsia" w:hAnsiTheme="minorHAnsi" w:cstheme="minorBidi"/>
          <w:lang w:val="id-ID"/>
        </w:rPr>
        <w:t xml:space="preserve">juga </w:t>
      </w:r>
      <w:r w:rsidRPr="009B2F82">
        <w:rPr>
          <w:rFonts w:asciiTheme="minorHAnsi" w:eastAsiaTheme="minorEastAsia" w:hAnsiTheme="minorHAnsi" w:cstheme="minorBidi"/>
          <w:lang w:val="id-ID"/>
        </w:rPr>
        <w:t>pada evaluasi-evaluasi lainnya terhadap pekerjaan DRF</w:t>
      </w:r>
      <w:r w:rsidR="00FA3753" w:rsidRPr="009B2F82">
        <w:rPr>
          <w:rFonts w:asciiTheme="minorHAnsi" w:eastAsiaTheme="minorEastAsia" w:hAnsiTheme="minorHAnsi" w:cstheme="minorBidi"/>
          <w:lang w:val="id-ID"/>
        </w:rPr>
        <w:t>.</w:t>
      </w:r>
      <w:r w:rsidRPr="009B2F82">
        <w:rPr>
          <w:rFonts w:asciiTheme="minorHAnsi" w:eastAsiaTheme="minorEastAsia" w:hAnsiTheme="minorHAnsi" w:cstheme="minorBidi"/>
          <w:lang w:val="id-ID"/>
        </w:rPr>
        <w:t xml:space="preserve"> Di saat organisasi DRF mengembangkan sebuah rencana strategis baru, akanlah penting untuk menjaga pendekatan ini, dan jika dimungkinkan, memperkuatnya untuk memastikan para penerima hibah dan gerakan disabilitas di masing-masing negaralah yang menentukan prioritas advokasi dan penguatan kapasitas mereka</w:t>
      </w:r>
      <w:r w:rsidR="00FA3753" w:rsidRPr="009B2F82">
        <w:rPr>
          <w:rFonts w:asciiTheme="minorHAnsi" w:eastAsiaTheme="minorEastAsia" w:hAnsiTheme="minorHAnsi" w:cstheme="minorBidi"/>
          <w:lang w:val="id-ID"/>
        </w:rPr>
        <w:t>.</w:t>
      </w:r>
    </w:p>
    <w:p w14:paraId="1D29F8F3" w14:textId="76EE3C2F" w:rsidR="00FA3753" w:rsidRPr="009B2F82" w:rsidRDefault="000039D7" w:rsidP="00FA3753">
      <w:pPr>
        <w:pStyle w:val="ReportTextNo"/>
        <w:numPr>
          <w:ilvl w:val="0"/>
          <w:numId w:val="0"/>
        </w:numPr>
        <w:rPr>
          <w:rFonts w:asciiTheme="minorHAnsi" w:eastAsiaTheme="minorEastAsia" w:hAnsiTheme="minorHAnsi" w:cstheme="minorBidi"/>
          <w:lang w:val="id-ID"/>
        </w:rPr>
      </w:pPr>
      <w:r w:rsidRPr="009B2F82">
        <w:rPr>
          <w:rFonts w:asciiTheme="minorHAnsi" w:eastAsiaTheme="minorEastAsia" w:hAnsiTheme="minorHAnsi" w:cstheme="minorBidi"/>
          <w:b/>
          <w:bCs/>
          <w:lang w:val="id-ID"/>
        </w:rPr>
        <w:t xml:space="preserve">Rekomendasi </w:t>
      </w:r>
      <w:r w:rsidR="00FA3753" w:rsidRPr="009B2F82">
        <w:rPr>
          <w:rFonts w:asciiTheme="minorHAnsi" w:eastAsiaTheme="minorEastAsia" w:hAnsiTheme="minorHAnsi" w:cstheme="minorBidi"/>
          <w:b/>
          <w:bCs/>
          <w:lang w:val="id-ID"/>
        </w:rPr>
        <w:t>3:</w:t>
      </w:r>
      <w:r w:rsidR="00FA3753" w:rsidRPr="009B2F82">
        <w:rPr>
          <w:rFonts w:asciiTheme="minorHAnsi" w:eastAsiaTheme="minorEastAsia" w:hAnsiTheme="minorHAnsi" w:cstheme="minorBidi"/>
          <w:lang w:val="id-ID"/>
        </w:rPr>
        <w:t xml:space="preserve"> </w:t>
      </w:r>
      <w:r w:rsidRPr="009B2F82">
        <w:rPr>
          <w:rFonts w:asciiTheme="minorHAnsi" w:eastAsiaTheme="minorEastAsia" w:hAnsiTheme="minorHAnsi" w:cstheme="minorBidi"/>
          <w:lang w:val="id-ID"/>
        </w:rPr>
        <w:t>Di saat DRF sedang membentuk Rencana Strategis barunya, pertimbangan khusus hendaknya diberikan untuk menjadi</w:t>
      </w:r>
      <w:r w:rsidR="008E01E0">
        <w:rPr>
          <w:rFonts w:asciiTheme="minorHAnsi" w:eastAsiaTheme="minorEastAsia" w:hAnsiTheme="minorHAnsi" w:cstheme="minorBidi"/>
          <w:lang w:val="id-ID"/>
        </w:rPr>
        <w:t>kan</w:t>
      </w:r>
      <w:r w:rsidRPr="009B2F82">
        <w:rPr>
          <w:rFonts w:asciiTheme="minorHAnsi" w:eastAsiaTheme="minorEastAsia" w:hAnsiTheme="minorHAnsi" w:cstheme="minorBidi"/>
          <w:lang w:val="id-ID"/>
        </w:rPr>
        <w:t xml:space="preserve"> aspek model pemberian hibah dan dukungan lainnya semakin disesuaikan dengan </w:t>
      </w:r>
      <w:r w:rsidR="004B7591" w:rsidRPr="009B2F82">
        <w:rPr>
          <w:rFonts w:asciiTheme="minorHAnsi" w:eastAsiaTheme="minorEastAsia" w:hAnsiTheme="minorHAnsi" w:cstheme="minorBidi"/>
          <w:lang w:val="id-ID"/>
        </w:rPr>
        <w:t>maksudnya</w:t>
      </w:r>
      <w:r w:rsidR="00FA3753" w:rsidRPr="009B2F82">
        <w:rPr>
          <w:rFonts w:asciiTheme="minorHAnsi" w:eastAsiaTheme="minorEastAsia" w:hAnsiTheme="minorHAnsi" w:cstheme="minorBidi"/>
          <w:lang w:val="id-ID"/>
        </w:rPr>
        <w:t>.</w:t>
      </w:r>
    </w:p>
    <w:p w14:paraId="6E4042CA" w14:textId="602500BD" w:rsidR="00FA3753" w:rsidRPr="009B2F82" w:rsidRDefault="000039D7" w:rsidP="00FA3753">
      <w:pPr>
        <w:pStyle w:val="Reporttext"/>
        <w:rPr>
          <w:b/>
          <w:lang w:val="id-ID"/>
        </w:rPr>
      </w:pPr>
      <w:r w:rsidRPr="009B2F82">
        <w:rPr>
          <w:rFonts w:asciiTheme="minorHAnsi" w:eastAsiaTheme="minorEastAsia" w:hAnsiTheme="minorHAnsi" w:cstheme="minorBidi"/>
          <w:i/>
          <w:iCs/>
          <w:lang w:val="id-ID"/>
        </w:rPr>
        <w:t>Konteks</w:t>
      </w:r>
      <w:r w:rsidR="00FA3753" w:rsidRPr="009B2F82">
        <w:rPr>
          <w:rFonts w:asciiTheme="minorHAnsi" w:eastAsiaTheme="minorEastAsia" w:hAnsiTheme="minorHAnsi" w:cstheme="minorBidi"/>
          <w:i/>
          <w:iCs/>
          <w:lang w:val="id-ID"/>
        </w:rPr>
        <w:t xml:space="preserve">: </w:t>
      </w:r>
      <w:r w:rsidRPr="009B2F82">
        <w:rPr>
          <w:rFonts w:asciiTheme="minorHAnsi" w:eastAsiaTheme="minorEastAsia" w:hAnsiTheme="minorHAnsi" w:cstheme="minorBidi"/>
          <w:lang w:val="id-ID"/>
        </w:rPr>
        <w:t xml:space="preserve">Evaluasi ini </w:t>
      </w:r>
      <w:r w:rsidR="001B6C82" w:rsidRPr="009B2F82">
        <w:rPr>
          <w:rFonts w:asciiTheme="minorHAnsi" w:eastAsiaTheme="minorEastAsia" w:hAnsiTheme="minorHAnsi" w:cstheme="minorBidi"/>
          <w:lang w:val="id-ID"/>
        </w:rPr>
        <w:t>menyampaikan akan perlunya bagi DRF untuk mempertimbangkan bagaimana model pemberian hibahnya dapat lebih disesuaikan untuk mendukung advokasi, bantuan teknis dan diversifikasi pergerakan</w:t>
      </w:r>
      <w:r w:rsidR="00FA3753" w:rsidRPr="009B2F82">
        <w:rPr>
          <w:rFonts w:asciiTheme="minorHAnsi" w:eastAsiaTheme="minorEastAsia" w:hAnsiTheme="minorHAnsi" w:cstheme="minorBidi"/>
          <w:lang w:val="id-ID"/>
        </w:rPr>
        <w:t xml:space="preserve">. </w:t>
      </w:r>
      <w:r w:rsidR="00F26B43" w:rsidRPr="009B2F82">
        <w:rPr>
          <w:rFonts w:asciiTheme="minorHAnsi" w:eastAsiaTheme="minorEastAsia" w:hAnsiTheme="minorHAnsi" w:cstheme="minorBidi"/>
          <w:lang w:val="id-ID"/>
        </w:rPr>
        <w:t>Dalam hal mendukung advokasi, terdapat potensi opsi antara lain menciptakan dana cadangan yang dapat digunakan penerima hibah untuk inisiatif advokasi jika dibutuhkan, penyediaan dana hibah multi-tahun, dan terus menjadikan persyaratan pelaporan yang tidak terlalu memberatkan bagi para penerima hibah</w:t>
      </w:r>
      <w:r w:rsidR="00FA3753" w:rsidRPr="009B2F82">
        <w:rPr>
          <w:lang w:val="id-ID"/>
        </w:rPr>
        <w:t>.</w:t>
      </w:r>
      <w:r w:rsidR="00F26B43" w:rsidRPr="009B2F82">
        <w:rPr>
          <w:lang w:val="id-ID"/>
        </w:rPr>
        <w:t xml:space="preserve"> </w:t>
      </w:r>
      <w:r w:rsidR="00C5407F">
        <w:rPr>
          <w:lang w:val="id-ID"/>
        </w:rPr>
        <w:t>Dalam</w:t>
      </w:r>
      <w:r w:rsidR="00F26B43" w:rsidRPr="009B2F82">
        <w:rPr>
          <w:lang w:val="id-ID"/>
        </w:rPr>
        <w:t xml:space="preserve"> bantuan teknis, DRF dapat mempertimbangkan penggunaan pendekatan yang lebih berjangka panjang dengan tidak mengaitkannya dengan kebutuhan proyek tertentu, tapi sebaliknya mengaitkannya dengan tujuan untuk memperkuat kapasitas para penerima hibah dan gerakan disabilitas secara keseluruhan di masing-masing negara </w:t>
      </w:r>
      <w:r w:rsidR="00FA3753" w:rsidRPr="009B2F82">
        <w:rPr>
          <w:lang w:val="id-ID"/>
        </w:rPr>
        <w:t>(</w:t>
      </w:r>
      <w:r w:rsidR="00F26B43" w:rsidRPr="009B2F82">
        <w:rPr>
          <w:lang w:val="id-ID"/>
        </w:rPr>
        <w:t>silakan juga melihat Rekomendasi 4 tentang kurangnya penyedia TA yang inklusi disabilitas</w:t>
      </w:r>
      <w:r w:rsidR="00FA3753" w:rsidRPr="009B2F82">
        <w:rPr>
          <w:lang w:val="id-ID"/>
        </w:rPr>
        <w:t>).</w:t>
      </w:r>
      <w:r w:rsidR="00F26B43" w:rsidRPr="009B2F82">
        <w:rPr>
          <w:lang w:val="id-ID"/>
        </w:rPr>
        <w:t xml:space="preserve"> Dalam hal diversifikasi, jika ini tetap menjadi sebuah prioritas di dalam rencana strategis baru, upaya tambahan harus diinvestasikan untuk memastikan aksesibilitas terhadap proses, alat dan komunikasinya bagi begitu banyak ragam penerima hibah dengan berbagai jenis disabilitas, kelancaran berbahasa Inggris, dan kapasitas teknologi yang tersedia.</w:t>
      </w:r>
    </w:p>
    <w:p w14:paraId="324F2849" w14:textId="7E85812D" w:rsidR="00FA3753" w:rsidRPr="009B2F82" w:rsidRDefault="00F26B43" w:rsidP="00FA3753">
      <w:pPr>
        <w:pStyle w:val="ReportTextNo"/>
        <w:numPr>
          <w:ilvl w:val="0"/>
          <w:numId w:val="0"/>
        </w:numPr>
        <w:rPr>
          <w:b/>
          <w:bCs/>
          <w:i/>
          <w:iCs/>
          <w:lang w:val="id-ID"/>
        </w:rPr>
      </w:pPr>
      <w:r w:rsidRPr="009B2F82">
        <w:rPr>
          <w:b/>
          <w:bCs/>
          <w:i/>
          <w:iCs/>
          <w:lang w:val="id-ID"/>
        </w:rPr>
        <w:t>Bidang Prioritas: Bantuan Teknis</w:t>
      </w:r>
      <w:r w:rsidR="00FA3753" w:rsidRPr="009B2F82">
        <w:rPr>
          <w:b/>
          <w:bCs/>
          <w:i/>
          <w:iCs/>
          <w:lang w:val="id-ID"/>
        </w:rPr>
        <w:t xml:space="preserve"> </w:t>
      </w:r>
      <w:r w:rsidRPr="009B2F82">
        <w:rPr>
          <w:b/>
          <w:bCs/>
          <w:i/>
          <w:iCs/>
          <w:lang w:val="id-ID"/>
        </w:rPr>
        <w:t>(TA)</w:t>
      </w:r>
    </w:p>
    <w:p w14:paraId="21C93763" w14:textId="0F6AEE64" w:rsidR="00FA3753" w:rsidRPr="009B2F82" w:rsidRDefault="00F26B43" w:rsidP="00FA3753">
      <w:pPr>
        <w:pStyle w:val="ReportTextNo"/>
        <w:numPr>
          <w:ilvl w:val="0"/>
          <w:numId w:val="0"/>
        </w:numPr>
        <w:rPr>
          <w:rFonts w:asciiTheme="minorHAnsi" w:eastAsiaTheme="minorEastAsia" w:hAnsiTheme="minorHAnsi" w:cstheme="minorBidi"/>
          <w:lang w:val="id-ID"/>
        </w:rPr>
      </w:pPr>
      <w:r w:rsidRPr="009B2F82">
        <w:rPr>
          <w:rFonts w:asciiTheme="minorHAnsi" w:eastAsiaTheme="minorEastAsia" w:hAnsiTheme="minorHAnsi" w:cstheme="minorBidi"/>
          <w:b/>
          <w:bCs/>
          <w:lang w:val="id-ID"/>
        </w:rPr>
        <w:lastRenderedPageBreak/>
        <w:t xml:space="preserve">Rekomendasi </w:t>
      </w:r>
      <w:r w:rsidR="00FA3753" w:rsidRPr="009B2F82">
        <w:rPr>
          <w:rFonts w:asciiTheme="minorHAnsi" w:eastAsiaTheme="minorEastAsia" w:hAnsiTheme="minorHAnsi" w:cstheme="minorBidi"/>
          <w:b/>
          <w:bCs/>
          <w:lang w:val="id-ID"/>
        </w:rPr>
        <w:t>4:</w:t>
      </w:r>
      <w:r w:rsidR="00FA3753" w:rsidRPr="009B2F82">
        <w:rPr>
          <w:rFonts w:asciiTheme="minorHAnsi" w:eastAsiaTheme="minorEastAsia" w:hAnsiTheme="minorHAnsi" w:cstheme="minorBidi"/>
          <w:lang w:val="id-ID"/>
        </w:rPr>
        <w:t xml:space="preserve"> </w:t>
      </w:r>
      <w:r w:rsidR="00416973" w:rsidRPr="009B2F82">
        <w:rPr>
          <w:rFonts w:asciiTheme="minorHAnsi" w:eastAsiaTheme="minorEastAsia" w:hAnsiTheme="minorHAnsi" w:cstheme="minorBidi"/>
          <w:lang w:val="id-ID"/>
        </w:rPr>
        <w:t>Di saat DRF sedang mengkaji ulang strategi baru untuk TA, perlu memastikan bahwa strategi tersebut mengklarifikasikan pengharapan-pengharapan terhadap TA, termasuk tujuan, maksud, hasil yang diharapkan, dan modalitas (cara) untuk mengakses TA</w:t>
      </w:r>
      <w:r w:rsidR="00FA3753" w:rsidRPr="009B2F82">
        <w:rPr>
          <w:rFonts w:asciiTheme="minorHAnsi" w:eastAsiaTheme="minorEastAsia" w:hAnsiTheme="minorHAnsi" w:cstheme="minorBidi"/>
          <w:lang w:val="id-ID"/>
        </w:rPr>
        <w:t xml:space="preserve">. </w:t>
      </w:r>
      <w:r w:rsidR="00416973" w:rsidRPr="009B2F82">
        <w:rPr>
          <w:rFonts w:asciiTheme="minorHAnsi" w:eastAsiaTheme="minorEastAsia" w:hAnsiTheme="minorHAnsi" w:cstheme="minorBidi"/>
          <w:lang w:val="id-ID"/>
        </w:rPr>
        <w:t>DRF hendaknya memastikan pendekatan TA konsisten dengan hasil yang diharapkan. Ketika strategi telah diadopsi, perlu diciptakan ruang</w:t>
      </w:r>
      <w:r w:rsidR="0048723F" w:rsidRPr="009B2F82">
        <w:rPr>
          <w:rFonts w:asciiTheme="minorHAnsi" w:eastAsiaTheme="minorEastAsia" w:hAnsiTheme="minorHAnsi" w:cstheme="minorBidi"/>
          <w:lang w:val="id-ID"/>
        </w:rPr>
        <w:t xml:space="preserve"> dan kesempatan secara reguler untuk mensosialisasikannya di antara para staf dan penerima hibah</w:t>
      </w:r>
      <w:r w:rsidR="00FA3753" w:rsidRPr="009B2F82">
        <w:rPr>
          <w:rFonts w:asciiTheme="minorHAnsi" w:eastAsiaTheme="minorEastAsia" w:hAnsiTheme="minorHAnsi" w:cstheme="minorBidi"/>
          <w:lang w:val="id-ID"/>
        </w:rPr>
        <w:t>.</w:t>
      </w:r>
      <w:r w:rsidR="0048723F" w:rsidRPr="009B2F82">
        <w:rPr>
          <w:rFonts w:asciiTheme="minorHAnsi" w:eastAsiaTheme="minorEastAsia" w:hAnsiTheme="minorHAnsi" w:cstheme="minorBidi"/>
          <w:lang w:val="id-ID"/>
        </w:rPr>
        <w:t xml:space="preserve"> Fokus juga harus diberikan terhadap prioritas-prioritas yang sejauh ini telah diidentifikasi di dalam rancangan Strategi TA 2.0</w:t>
      </w:r>
      <w:r w:rsidR="00FA3753" w:rsidRPr="009B2F82">
        <w:rPr>
          <w:rFonts w:asciiTheme="minorHAnsi" w:eastAsiaTheme="minorEastAsia" w:hAnsiTheme="minorHAnsi" w:cstheme="minorBidi"/>
          <w:lang w:val="id-ID"/>
        </w:rPr>
        <w:t>.</w:t>
      </w:r>
    </w:p>
    <w:p w14:paraId="3F5E93A7" w14:textId="3CAD566E" w:rsidR="00FA3753" w:rsidRPr="009B2F82" w:rsidRDefault="0048723F" w:rsidP="00FA3753">
      <w:pPr>
        <w:pStyle w:val="ReportTextNo"/>
        <w:numPr>
          <w:ilvl w:val="0"/>
          <w:numId w:val="0"/>
        </w:numPr>
        <w:rPr>
          <w:rFonts w:eastAsia="Calibri"/>
          <w:lang w:val="id-ID"/>
        </w:rPr>
      </w:pPr>
      <w:r w:rsidRPr="009B2F82">
        <w:rPr>
          <w:rFonts w:eastAsia="Calibri"/>
          <w:i/>
          <w:iCs/>
          <w:lang w:val="id-ID"/>
        </w:rPr>
        <w:t>Konteks</w:t>
      </w:r>
      <w:r w:rsidR="00FA3753" w:rsidRPr="009B2F82">
        <w:rPr>
          <w:rFonts w:eastAsia="Calibri"/>
          <w:i/>
          <w:iCs/>
          <w:lang w:val="id-ID"/>
        </w:rPr>
        <w:t>:</w:t>
      </w:r>
      <w:r w:rsidR="00FA3753" w:rsidRPr="009B2F82">
        <w:rPr>
          <w:rFonts w:eastAsia="Calibri"/>
          <w:lang w:val="id-ID"/>
        </w:rPr>
        <w:t xml:space="preserve"> </w:t>
      </w:r>
      <w:r w:rsidRPr="009B2F82">
        <w:rPr>
          <w:rFonts w:eastAsia="Calibri"/>
          <w:lang w:val="id-ID"/>
        </w:rPr>
        <w:t xml:space="preserve">Seperti ditunjukkan pada </w:t>
      </w:r>
      <w:r w:rsidRPr="009B2F82">
        <w:rPr>
          <w:rFonts w:eastAsia="Calibri"/>
          <w:b/>
          <w:bCs/>
          <w:lang w:val="id-ID"/>
        </w:rPr>
        <w:t xml:space="preserve">Temuan 1 </w:t>
      </w:r>
      <w:r w:rsidRPr="009B2F82">
        <w:rPr>
          <w:rFonts w:eastAsia="Calibri"/>
          <w:lang w:val="id-ID"/>
        </w:rPr>
        <w:t xml:space="preserve">dan </w:t>
      </w:r>
      <w:r w:rsidRPr="009B2F82">
        <w:rPr>
          <w:rFonts w:eastAsia="Calibri"/>
          <w:b/>
          <w:bCs/>
          <w:lang w:val="id-ID"/>
        </w:rPr>
        <w:t>5</w:t>
      </w:r>
      <w:r w:rsidRPr="009B2F82">
        <w:rPr>
          <w:rFonts w:eastAsia="Calibri"/>
          <w:lang w:val="id-ID"/>
        </w:rPr>
        <w:t xml:space="preserve">, terdapat </w:t>
      </w:r>
      <w:r w:rsidR="00546E67">
        <w:rPr>
          <w:rFonts w:eastAsia="Calibri"/>
          <w:lang w:val="id-ID"/>
        </w:rPr>
        <w:t>tidak</w:t>
      </w:r>
      <w:r w:rsidRPr="009B2F82">
        <w:rPr>
          <w:rFonts w:eastAsia="Calibri"/>
          <w:lang w:val="id-ID"/>
        </w:rPr>
        <w:t xml:space="preserve">jelasan batasan antara TA dan penguatan organisasi, di mana terdapat kebingungan di antara para penerima hibah </w:t>
      </w:r>
      <w:r w:rsidR="00546E67">
        <w:rPr>
          <w:rFonts w:eastAsia="Calibri"/>
          <w:lang w:val="id-ID"/>
        </w:rPr>
        <w:t>serta</w:t>
      </w:r>
      <w:r w:rsidRPr="009B2F82">
        <w:rPr>
          <w:rFonts w:eastAsia="Calibri"/>
          <w:lang w:val="id-ID"/>
        </w:rPr>
        <w:t xml:space="preserve"> pemahaman yang berbeda di antara para staf DRF tentang apa yang dianggap sebagai TA dan bagaimana mengaksesnya</w:t>
      </w:r>
      <w:r w:rsidR="00FA3753" w:rsidRPr="009B2F82">
        <w:rPr>
          <w:rFonts w:eastAsia="Calibri"/>
          <w:lang w:val="id-ID"/>
        </w:rPr>
        <w:t xml:space="preserve">. </w:t>
      </w:r>
      <w:r w:rsidRPr="009B2F82">
        <w:rPr>
          <w:rFonts w:eastAsia="Calibri"/>
          <w:lang w:val="id-ID"/>
        </w:rPr>
        <w:t>Strategi TA yang baru hendaknya mengkomunikasikan – dengan bahasa yang jelas dan sederhana -  maksud, tujuan, modalitas, dan hasil yang diharapkan</w:t>
      </w:r>
      <w:r w:rsidR="00FA3753" w:rsidRPr="009B2F82">
        <w:rPr>
          <w:rFonts w:eastAsia="Calibri"/>
          <w:lang w:val="id-ID"/>
        </w:rPr>
        <w:t>.</w:t>
      </w:r>
      <w:r w:rsidRPr="009B2F82">
        <w:rPr>
          <w:rFonts w:eastAsia="Calibri"/>
          <w:lang w:val="id-ID"/>
        </w:rPr>
        <w:t xml:space="preserve"> Beberapa langkah konkret untuk menyosialisasikan strategi TA antara lain dapat berupa pedoman yang disederhanakan yang disediakan dalam bahasa-bahasa yang relevan, pertukaran pembelajaran per kuartal atau dua kali setahun tentang akses dan penggunaan TA oleh penerima hibah, dan webinar per negara untuk lebih lanjut menjelaskan undangan untuk menyampaikan ketertarikan mereka ketika hal ini disampaikan</w:t>
      </w:r>
      <w:r w:rsidR="00FA3753" w:rsidRPr="009B2F82">
        <w:rPr>
          <w:rFonts w:eastAsia="Calibri"/>
          <w:lang w:val="id-ID"/>
        </w:rPr>
        <w:t xml:space="preserve">. </w:t>
      </w:r>
    </w:p>
    <w:p w14:paraId="2A533A79" w14:textId="0389370D" w:rsidR="00FA3753" w:rsidRPr="009B2F82" w:rsidRDefault="0048723F" w:rsidP="00FA3753">
      <w:pPr>
        <w:pStyle w:val="ReportTextNo"/>
        <w:numPr>
          <w:ilvl w:val="0"/>
          <w:numId w:val="0"/>
        </w:numPr>
        <w:rPr>
          <w:rFonts w:asciiTheme="minorHAnsi" w:eastAsiaTheme="minorEastAsia" w:hAnsiTheme="minorHAnsi" w:cstheme="minorBidi"/>
          <w:lang w:val="id-ID"/>
        </w:rPr>
      </w:pPr>
      <w:r w:rsidRPr="009B2F82">
        <w:rPr>
          <w:rFonts w:asciiTheme="minorHAnsi" w:eastAsiaTheme="minorEastAsia" w:hAnsiTheme="minorHAnsi" w:cstheme="minorBidi"/>
          <w:b/>
          <w:bCs/>
          <w:lang w:val="id-ID"/>
        </w:rPr>
        <w:t xml:space="preserve">Rekomendasi </w:t>
      </w:r>
      <w:r w:rsidR="00FA3753" w:rsidRPr="009B2F82">
        <w:rPr>
          <w:rFonts w:asciiTheme="minorHAnsi" w:eastAsiaTheme="minorEastAsia" w:hAnsiTheme="minorHAnsi" w:cstheme="minorBidi"/>
          <w:b/>
          <w:bCs/>
          <w:lang w:val="id-ID"/>
        </w:rPr>
        <w:t>5</w:t>
      </w:r>
      <w:r w:rsidR="00FA3753" w:rsidRPr="009B2F82">
        <w:rPr>
          <w:rFonts w:asciiTheme="minorHAnsi" w:eastAsiaTheme="minorEastAsia" w:hAnsiTheme="minorHAnsi" w:cstheme="minorBidi"/>
          <w:lang w:val="id-ID"/>
        </w:rPr>
        <w:t xml:space="preserve">: </w:t>
      </w:r>
      <w:r w:rsidR="009F2B07" w:rsidRPr="009B2F82">
        <w:rPr>
          <w:rFonts w:asciiTheme="minorHAnsi" w:eastAsiaTheme="minorEastAsia" w:hAnsiTheme="minorHAnsi" w:cstheme="minorBidi"/>
          <w:lang w:val="id-ID"/>
        </w:rPr>
        <w:t>Untuk mengatasi kekurangan penyedia TA yang inklusi disabilitas, untuk jangka pendek, DRF hendaknya membentuk sebuah daftar penyedia TA untuk diidentifikasi di antara para penerima hibah. Untuk jangka panjang, DRF bersama dengan para penerima hibah dan pendana jangka panjang mereka mungkin mempertimbangkan pengembangan kemitraan strategis dengan beragam pelaku yang lebih luas untuk secara bersama-sama memperkuat kapasitas nasional bagi inklusi disabilitas</w:t>
      </w:r>
      <w:r w:rsidR="00FA3753" w:rsidRPr="009B2F82">
        <w:rPr>
          <w:rFonts w:asciiTheme="minorHAnsi" w:eastAsiaTheme="minorEastAsia" w:hAnsiTheme="minorHAnsi" w:cstheme="minorBidi"/>
          <w:lang w:val="id-ID"/>
        </w:rPr>
        <w:t xml:space="preserve">  </w:t>
      </w:r>
    </w:p>
    <w:p w14:paraId="55F6EE66" w14:textId="4B842A39" w:rsidR="00FA3753" w:rsidRPr="009B2F82" w:rsidRDefault="009C7197" w:rsidP="00FA3753">
      <w:pPr>
        <w:pStyle w:val="Reporttext"/>
        <w:rPr>
          <w:rFonts w:eastAsia="Calibri"/>
          <w:color w:val="000000" w:themeColor="text1"/>
          <w:lang w:val="id-ID"/>
        </w:rPr>
      </w:pPr>
      <w:r w:rsidRPr="009B2F82">
        <w:rPr>
          <w:rFonts w:asciiTheme="minorHAnsi" w:eastAsiaTheme="minorEastAsia" w:hAnsiTheme="minorHAnsi" w:cstheme="minorBidi"/>
          <w:i/>
          <w:iCs/>
          <w:lang w:val="id-ID"/>
        </w:rPr>
        <w:t>Konteks</w:t>
      </w:r>
      <w:r w:rsidR="00FA3753" w:rsidRPr="009B2F82">
        <w:rPr>
          <w:rFonts w:asciiTheme="minorHAnsi" w:eastAsiaTheme="minorEastAsia" w:hAnsiTheme="minorHAnsi" w:cstheme="minorBidi"/>
          <w:i/>
          <w:iCs/>
          <w:lang w:val="id-ID"/>
        </w:rPr>
        <w:t xml:space="preserve">: </w:t>
      </w:r>
      <w:r w:rsidRPr="009B2F82">
        <w:rPr>
          <w:rFonts w:eastAsia="Calibri"/>
          <w:b/>
          <w:bCs/>
          <w:color w:val="000000" w:themeColor="text1"/>
          <w:lang w:val="id-ID"/>
        </w:rPr>
        <w:t xml:space="preserve">Temuan </w:t>
      </w:r>
      <w:r w:rsidR="00FA3753" w:rsidRPr="009B2F82">
        <w:rPr>
          <w:rFonts w:eastAsia="Calibri"/>
          <w:b/>
          <w:bCs/>
          <w:color w:val="000000" w:themeColor="text1"/>
          <w:lang w:val="id-ID"/>
        </w:rPr>
        <w:t>5</w:t>
      </w:r>
      <w:r w:rsidR="00FA3753" w:rsidRPr="009B2F82">
        <w:rPr>
          <w:rFonts w:eastAsia="Calibri"/>
          <w:color w:val="000000" w:themeColor="text1"/>
          <w:lang w:val="id-ID"/>
        </w:rPr>
        <w:t xml:space="preserve"> </w:t>
      </w:r>
      <w:r w:rsidRPr="009B2F82">
        <w:rPr>
          <w:rFonts w:eastAsia="Calibri"/>
          <w:color w:val="000000" w:themeColor="text1"/>
          <w:lang w:val="id-ID"/>
        </w:rPr>
        <w:t xml:space="preserve">menunjukkan terdapat kekurangan penyedia TA yang inklusi disabilitas di lintas ketiga negara. Sementara itu, </w:t>
      </w:r>
      <w:r w:rsidRPr="009B2F82">
        <w:rPr>
          <w:rFonts w:eastAsia="Calibri"/>
          <w:b/>
          <w:bCs/>
          <w:color w:val="000000" w:themeColor="text1"/>
          <w:lang w:val="id-ID"/>
        </w:rPr>
        <w:t xml:space="preserve">Temuan </w:t>
      </w:r>
      <w:r w:rsidR="00FA3753" w:rsidRPr="009B2F82">
        <w:rPr>
          <w:rFonts w:eastAsia="Calibri"/>
          <w:b/>
          <w:bCs/>
          <w:color w:val="000000" w:themeColor="text1"/>
          <w:lang w:val="id-ID"/>
        </w:rPr>
        <w:t xml:space="preserve">3 </w:t>
      </w:r>
      <w:r w:rsidRPr="009B2F82">
        <w:rPr>
          <w:rFonts w:eastAsia="Calibri"/>
          <w:color w:val="000000" w:themeColor="text1"/>
          <w:lang w:val="id-ID"/>
        </w:rPr>
        <w:t xml:space="preserve">dan </w:t>
      </w:r>
      <w:r w:rsidR="00FA3753" w:rsidRPr="009B2F82">
        <w:rPr>
          <w:rFonts w:eastAsia="Calibri"/>
          <w:b/>
          <w:bCs/>
          <w:color w:val="000000" w:themeColor="text1"/>
          <w:lang w:val="id-ID"/>
        </w:rPr>
        <w:t>4</w:t>
      </w:r>
      <w:r w:rsidR="00FA3753" w:rsidRPr="009B2F82">
        <w:rPr>
          <w:rFonts w:eastAsia="Calibri"/>
          <w:color w:val="000000" w:themeColor="text1"/>
          <w:lang w:val="id-ID"/>
        </w:rPr>
        <w:t xml:space="preserve"> </w:t>
      </w:r>
      <w:r w:rsidRPr="009B2F82">
        <w:rPr>
          <w:rFonts w:eastAsia="Calibri"/>
          <w:color w:val="000000" w:themeColor="text1"/>
          <w:lang w:val="id-ID"/>
        </w:rPr>
        <w:t>menunjukkan bahwa para penerima hibah dan OPD merupakan mitra kunci bagi pemerintah di dalam mengembangkan solusi-solusi inklusi disabilitas</w:t>
      </w:r>
      <w:r w:rsidR="00FA3753" w:rsidRPr="009B2F82">
        <w:rPr>
          <w:rFonts w:eastAsia="Calibri"/>
          <w:color w:val="000000" w:themeColor="text1"/>
          <w:lang w:val="id-ID"/>
        </w:rPr>
        <w:t xml:space="preserve">. </w:t>
      </w:r>
      <w:r w:rsidRPr="009B2F82">
        <w:rPr>
          <w:rFonts w:eastAsia="Calibri"/>
          <w:b/>
          <w:bCs/>
          <w:color w:val="000000" w:themeColor="text1"/>
          <w:lang w:val="id-ID"/>
        </w:rPr>
        <w:t xml:space="preserve">Temuan </w:t>
      </w:r>
      <w:r w:rsidR="00FA3753" w:rsidRPr="009B2F82">
        <w:rPr>
          <w:rFonts w:eastAsia="Calibri"/>
          <w:b/>
          <w:bCs/>
          <w:color w:val="000000" w:themeColor="text1"/>
          <w:lang w:val="id-ID"/>
        </w:rPr>
        <w:t>4</w:t>
      </w:r>
      <w:r w:rsidR="00FA3753" w:rsidRPr="009B2F82">
        <w:rPr>
          <w:rFonts w:eastAsia="Calibri"/>
          <w:color w:val="000000" w:themeColor="text1"/>
          <w:lang w:val="id-ID"/>
        </w:rPr>
        <w:t xml:space="preserve"> </w:t>
      </w:r>
      <w:r w:rsidRPr="009B2F82">
        <w:rPr>
          <w:rFonts w:eastAsia="Calibri"/>
          <w:color w:val="000000" w:themeColor="text1"/>
          <w:lang w:val="id-ID"/>
        </w:rPr>
        <w:t>juga menunjukkan bahwa beberapa penerima hibah telah mendapatkan pengetahuan dan pengalaman seiring jalannya waktu untuk mengambil peran dan menjadi penyedia TA di dalam gerakan disabilitas</w:t>
      </w:r>
      <w:r w:rsidR="00FA3753" w:rsidRPr="009B2F82">
        <w:rPr>
          <w:rFonts w:eastAsia="Calibri"/>
          <w:color w:val="000000" w:themeColor="text1"/>
          <w:lang w:val="id-ID"/>
        </w:rPr>
        <w:t xml:space="preserve">. </w:t>
      </w:r>
      <w:r w:rsidRPr="009B2F82">
        <w:rPr>
          <w:rFonts w:eastAsia="Calibri"/>
          <w:color w:val="000000" w:themeColor="text1"/>
          <w:lang w:val="id-ID"/>
        </w:rPr>
        <w:t>Jumlah ini masih sangat kecil dibandingkan dengan kebutuhan, tapi potensinya sangat besar karena banyak penerima hibah telah bekerja melakukan advokasi terkait CRPD selama bertahun-tahun di banyak bidang yang berbeda. DRF sudah mengidentifikasi para penerima hibah yang mungkin dapat menyediakan TA yang inklusi disabilitas. Dengan tujuan ke arah perubahan yang berkelanjutan, jangka panjang dan sistemis, DRF bersama para penerima hibah dan penyedia dana hendaknya memperkokoh kemitraan multi pemangku kepentingan dengan tujuan jangka panjangnya untuk membangun kapasitas teknis nasional tentang inklusi disabilitas yang di dalamnya mengikutsertakan sekelompok penyedia TA di tingkat negara, atau setidaknya, di tingkat regional.</w:t>
      </w:r>
      <w:r w:rsidR="00FA3753" w:rsidRPr="009B2F82">
        <w:rPr>
          <w:rFonts w:eastAsia="Calibri"/>
          <w:color w:val="000000" w:themeColor="text1"/>
          <w:lang w:val="id-ID"/>
        </w:rPr>
        <w:t xml:space="preserve">  </w:t>
      </w:r>
    </w:p>
    <w:p w14:paraId="7D24B2F7" w14:textId="5701AB33" w:rsidR="00FA3753" w:rsidRPr="009B2F82" w:rsidRDefault="009C7197" w:rsidP="00FA3753">
      <w:pPr>
        <w:pStyle w:val="Reporttext"/>
        <w:rPr>
          <w:rFonts w:eastAsia="Calibri"/>
          <w:b/>
          <w:bCs/>
          <w:i/>
          <w:iCs/>
          <w:color w:val="000000" w:themeColor="text1"/>
          <w:lang w:val="id-ID"/>
        </w:rPr>
      </w:pPr>
      <w:r w:rsidRPr="009B2F82">
        <w:rPr>
          <w:rFonts w:eastAsia="Calibri"/>
          <w:b/>
          <w:bCs/>
          <w:i/>
          <w:iCs/>
          <w:color w:val="000000" w:themeColor="text1"/>
          <w:lang w:val="id-ID"/>
        </w:rPr>
        <w:t>Bidang Prioritas</w:t>
      </w:r>
      <w:r w:rsidR="00FA3753" w:rsidRPr="009B2F82">
        <w:rPr>
          <w:rFonts w:eastAsia="Calibri"/>
          <w:b/>
          <w:bCs/>
          <w:i/>
          <w:iCs/>
          <w:color w:val="000000" w:themeColor="text1"/>
          <w:lang w:val="id-ID"/>
        </w:rPr>
        <w:t xml:space="preserve">: </w:t>
      </w:r>
      <w:r w:rsidRPr="009B2F82">
        <w:rPr>
          <w:rFonts w:eastAsia="Calibri"/>
          <w:b/>
          <w:bCs/>
          <w:i/>
          <w:iCs/>
          <w:color w:val="000000" w:themeColor="text1"/>
          <w:lang w:val="id-ID"/>
        </w:rPr>
        <w:t xml:space="preserve">Diversifikasi Gerakan Disabilitas </w:t>
      </w:r>
    </w:p>
    <w:p w14:paraId="03F2ADDD" w14:textId="749E9A85" w:rsidR="00FA3753" w:rsidRPr="009B2F82" w:rsidRDefault="009C7197" w:rsidP="00FA3753">
      <w:pPr>
        <w:pStyle w:val="ReportTextNo"/>
        <w:numPr>
          <w:ilvl w:val="0"/>
          <w:numId w:val="0"/>
        </w:numPr>
        <w:rPr>
          <w:rFonts w:asciiTheme="minorHAnsi" w:eastAsiaTheme="minorEastAsia" w:hAnsiTheme="minorHAnsi" w:cstheme="minorBidi"/>
          <w:lang w:val="id-ID"/>
        </w:rPr>
      </w:pPr>
      <w:r w:rsidRPr="009B2F82">
        <w:rPr>
          <w:rFonts w:asciiTheme="minorHAnsi" w:eastAsiaTheme="minorEastAsia" w:hAnsiTheme="minorHAnsi" w:cstheme="minorBidi"/>
          <w:b/>
          <w:bCs/>
          <w:lang w:val="id-ID"/>
        </w:rPr>
        <w:t xml:space="preserve">Rekomendasi </w:t>
      </w:r>
      <w:r w:rsidR="00FA3753" w:rsidRPr="009B2F82">
        <w:rPr>
          <w:rFonts w:asciiTheme="minorHAnsi" w:eastAsiaTheme="minorEastAsia" w:hAnsiTheme="minorHAnsi" w:cstheme="minorBidi"/>
          <w:b/>
          <w:bCs/>
          <w:lang w:val="id-ID"/>
        </w:rPr>
        <w:t>6:</w:t>
      </w:r>
      <w:r w:rsidR="00FA3753" w:rsidRPr="009B2F82">
        <w:rPr>
          <w:rFonts w:asciiTheme="minorHAnsi" w:eastAsiaTheme="minorEastAsia" w:hAnsiTheme="minorHAnsi" w:cstheme="minorBidi"/>
          <w:lang w:val="id-ID"/>
        </w:rPr>
        <w:t xml:space="preserve"> </w:t>
      </w:r>
      <w:r w:rsidR="00334C7A" w:rsidRPr="009B2F82">
        <w:rPr>
          <w:rFonts w:asciiTheme="minorHAnsi" w:eastAsiaTheme="minorEastAsia" w:hAnsiTheme="minorHAnsi" w:cstheme="minorBidi"/>
          <w:lang w:val="id-ID"/>
        </w:rPr>
        <w:t>Untuk memperkuat momentum diversifikasi  gerakan disabilitas, DRF dapat melengkapi dukungan untuk peningkatan kesadaran dengan pembangunan kapasitas lebih lanjut tentang keanekaragaman dan interseksionalitas dari para pimpinan OPD hingga ke tingkat akar rumput</w:t>
      </w:r>
      <w:r w:rsidR="00FA3753" w:rsidRPr="009B2F82">
        <w:rPr>
          <w:rFonts w:asciiTheme="minorHAnsi" w:eastAsiaTheme="minorEastAsia" w:hAnsiTheme="minorHAnsi" w:cstheme="minorBidi"/>
          <w:lang w:val="id-ID"/>
        </w:rPr>
        <w:t>.</w:t>
      </w:r>
    </w:p>
    <w:p w14:paraId="10049BC7" w14:textId="1368B0DC" w:rsidR="00FA3753" w:rsidRPr="009B2F82" w:rsidRDefault="00334C7A" w:rsidP="00FA3753">
      <w:pPr>
        <w:pStyle w:val="ReportTextNo"/>
        <w:numPr>
          <w:ilvl w:val="0"/>
          <w:numId w:val="0"/>
        </w:numPr>
        <w:rPr>
          <w:rFonts w:cs="Calibri"/>
          <w:lang w:val="id-ID"/>
        </w:rPr>
      </w:pPr>
      <w:r w:rsidRPr="009B2F82">
        <w:rPr>
          <w:rFonts w:asciiTheme="minorHAnsi" w:eastAsiaTheme="minorEastAsia" w:hAnsiTheme="minorHAnsi" w:cstheme="minorBidi"/>
          <w:i/>
          <w:iCs/>
          <w:lang w:val="id-ID"/>
        </w:rPr>
        <w:t>Konteks</w:t>
      </w:r>
      <w:r w:rsidR="00FA3753" w:rsidRPr="009B2F82">
        <w:rPr>
          <w:rFonts w:asciiTheme="minorHAnsi" w:eastAsiaTheme="minorEastAsia" w:hAnsiTheme="minorHAnsi" w:cstheme="minorBidi"/>
          <w:i/>
          <w:iCs/>
          <w:lang w:val="id-ID"/>
        </w:rPr>
        <w:t xml:space="preserve">: </w:t>
      </w:r>
      <w:r w:rsidRPr="009B2F82">
        <w:rPr>
          <w:rStyle w:val="normaltextrun"/>
          <w:rFonts w:cs="Calibri"/>
          <w:lang w:val="id-ID"/>
        </w:rPr>
        <w:t xml:space="preserve">Seperti diindikasikan di dalam </w:t>
      </w:r>
      <w:r w:rsidRPr="009B2F82">
        <w:rPr>
          <w:rStyle w:val="normaltextrun"/>
          <w:rFonts w:cs="Calibri"/>
          <w:b/>
          <w:bCs/>
          <w:lang w:val="id-ID"/>
        </w:rPr>
        <w:t xml:space="preserve">Temuan </w:t>
      </w:r>
      <w:r w:rsidR="00FA3753" w:rsidRPr="009B2F82">
        <w:rPr>
          <w:rStyle w:val="normaltextrun"/>
          <w:rFonts w:cs="Calibri"/>
          <w:b/>
          <w:bCs/>
          <w:lang w:val="id-ID"/>
        </w:rPr>
        <w:t>6</w:t>
      </w:r>
      <w:r w:rsidR="00FA3753" w:rsidRPr="009B2F82">
        <w:rPr>
          <w:rStyle w:val="normaltextrun"/>
          <w:rFonts w:cs="Calibri"/>
          <w:lang w:val="id-ID"/>
        </w:rPr>
        <w:t xml:space="preserve">, </w:t>
      </w:r>
      <w:r w:rsidRPr="009B2F82">
        <w:rPr>
          <w:rStyle w:val="normaltextrun"/>
          <w:rFonts w:cs="Calibri"/>
          <w:lang w:val="id-ID"/>
        </w:rPr>
        <w:t>telah terdapat langkah-langkah positif di dalam mendiversifikasikan gerakan disabilitas hingga menjadi lebih inklusi terhadap beragam kelompok yang ada</w:t>
      </w:r>
      <w:r w:rsidR="00FA3753" w:rsidRPr="009B2F82">
        <w:rPr>
          <w:rStyle w:val="normaltextrun"/>
          <w:rFonts w:cs="Calibri"/>
          <w:lang w:val="id-ID"/>
        </w:rPr>
        <w:t>.</w:t>
      </w:r>
      <w:r w:rsidRPr="009B2F82">
        <w:rPr>
          <w:rStyle w:val="normaltextrun"/>
          <w:rFonts w:cs="Calibri"/>
          <w:lang w:val="id-ID"/>
        </w:rPr>
        <w:t xml:space="preserve"> Akan tetapi, ini adalah proses yang terus berjalan yang memerlukan upaya penyegaran dan terpadu oleh para pengemban tugas ini dengan dukungan dari para pelaku pembangunan untuk menjaga momentum dan memanfaat pergeseran cara berpikir yang mulai muncul yang terjadi berkat kegiatan-kegiatan pembangkitan kesadaran selama ini</w:t>
      </w:r>
      <w:r w:rsidR="00FA3753" w:rsidRPr="009B2F82">
        <w:rPr>
          <w:rStyle w:val="normaltextrun"/>
          <w:rFonts w:cs="Calibri"/>
          <w:lang w:val="id-ID"/>
        </w:rPr>
        <w:t xml:space="preserve">. </w:t>
      </w:r>
      <w:r w:rsidRPr="009B2F82">
        <w:rPr>
          <w:rStyle w:val="normaltextrun"/>
          <w:rFonts w:cs="Calibri"/>
          <w:lang w:val="id-ID"/>
        </w:rPr>
        <w:t>Untuk mendukung proses ini, DRF hendaknya memprioritaskan lebih lanjut penyediaan dukungan pembangunan kapasitas tersasar untuk organisasi-</w:t>
      </w:r>
      <w:r w:rsidRPr="009B2F82">
        <w:rPr>
          <w:rStyle w:val="normaltextrun"/>
          <w:rFonts w:cs="Calibri"/>
          <w:lang w:val="id-ID"/>
        </w:rPr>
        <w:lastRenderedPageBreak/>
        <w:t>organisasi yang bekerja ke arah diversifikasi</w:t>
      </w:r>
      <w:r w:rsidR="00FA3753" w:rsidRPr="009B2F82">
        <w:rPr>
          <w:rStyle w:val="normaltextrun"/>
          <w:rFonts w:cs="Calibri"/>
          <w:lang w:val="id-ID"/>
        </w:rPr>
        <w:t xml:space="preserve">. </w:t>
      </w:r>
      <w:r w:rsidRPr="009B2F82">
        <w:rPr>
          <w:rStyle w:val="normaltextrun"/>
          <w:rFonts w:cs="Calibri"/>
          <w:lang w:val="id-ID"/>
        </w:rPr>
        <w:t>Sebagai bagian dari upaya</w:t>
      </w:r>
      <w:r w:rsidR="00DD4316">
        <w:rPr>
          <w:rStyle w:val="normaltextrun"/>
          <w:rFonts w:cs="Calibri"/>
          <w:lang w:val="id-ID"/>
        </w:rPr>
        <w:t xml:space="preserve"> ini</w:t>
      </w:r>
      <w:r w:rsidRPr="009B2F82">
        <w:rPr>
          <w:rStyle w:val="normaltextrun"/>
          <w:rFonts w:cs="Calibri"/>
          <w:lang w:val="id-ID"/>
        </w:rPr>
        <w:t>, akanlah sangat penting untuk terus memperkuat pemahaman antara para pimpinan OPD dan masyarakat madani tentang interseksionalitas disabilitas dengan identitas-identitas sosial lainnya, seperti misalnya gender, ras, status sosio-ekonomi,</w:t>
      </w:r>
      <w:r w:rsidR="00C03DB2" w:rsidRPr="009B2F82">
        <w:rPr>
          <w:rStyle w:val="normaltextrun"/>
          <w:rFonts w:cs="Calibri"/>
          <w:lang w:val="id-ID"/>
        </w:rPr>
        <w:t xml:space="preserve"> serta bagaimana beragam bentuk diskriminasi kemudian bersaling silang</w:t>
      </w:r>
      <w:r w:rsidR="00FA3753" w:rsidRPr="009B2F82">
        <w:rPr>
          <w:rStyle w:val="normaltextrun"/>
          <w:rFonts w:cs="Calibri"/>
          <w:lang w:val="id-ID"/>
        </w:rPr>
        <w:t xml:space="preserve">. </w:t>
      </w:r>
      <w:r w:rsidR="00C03DB2" w:rsidRPr="009B2F82">
        <w:rPr>
          <w:rStyle w:val="normaltextrun"/>
          <w:rFonts w:cs="Calibri"/>
          <w:lang w:val="id-ID"/>
        </w:rPr>
        <w:t>Lebih lanjut lagi, DRF dapat berinvestasi pada upaya-upaya penelitian dan dokumentasi yang membuka pandangan akan pengalaman dan tantangan yang dihadapi oleh kelompok-kelompok disabilitas yang kurang terwakili</w:t>
      </w:r>
      <w:r w:rsidR="00FA3753" w:rsidRPr="009B2F82">
        <w:rPr>
          <w:rStyle w:val="normaltextrun"/>
          <w:rFonts w:cs="Calibri"/>
          <w:lang w:val="id-ID"/>
        </w:rPr>
        <w:t>.</w:t>
      </w:r>
      <w:r w:rsidR="00C03DB2" w:rsidRPr="009B2F82">
        <w:rPr>
          <w:rStyle w:val="normaltextrun"/>
          <w:rFonts w:cs="Calibri"/>
          <w:lang w:val="id-ID"/>
        </w:rPr>
        <w:t xml:space="preserve"> Ini dapat membantu membangun upaya-upaya dukungan advokasi yang lebih kuat berbasiskan bukti yang memprioritaskan kebutuhan dan yang menjadi kecemasan </w:t>
      </w:r>
      <w:r w:rsidR="00BC110F">
        <w:rPr>
          <w:rStyle w:val="normaltextrun"/>
          <w:rFonts w:cs="Calibri"/>
          <w:lang w:val="id-ID"/>
        </w:rPr>
        <w:t xml:space="preserve">bagi </w:t>
      </w:r>
      <w:r w:rsidR="00C03DB2" w:rsidRPr="009B2F82">
        <w:rPr>
          <w:rStyle w:val="normaltextrun"/>
          <w:rFonts w:cs="Calibri"/>
          <w:lang w:val="id-ID"/>
        </w:rPr>
        <w:t>beragam komunitas disabilitas.</w:t>
      </w:r>
      <w:r w:rsidR="00FA3753" w:rsidRPr="009B2F82">
        <w:rPr>
          <w:rStyle w:val="normaltextrun"/>
          <w:rFonts w:cs="Calibri"/>
          <w:lang w:val="id-ID"/>
        </w:rPr>
        <w:t>  </w:t>
      </w:r>
    </w:p>
    <w:p w14:paraId="1BD8E661" w14:textId="59ABE0CA" w:rsidR="00FA3753" w:rsidRPr="009B2F82" w:rsidRDefault="00C03DB2" w:rsidP="00FA3753">
      <w:pPr>
        <w:pStyle w:val="ReportTextNo"/>
        <w:numPr>
          <w:ilvl w:val="0"/>
          <w:numId w:val="0"/>
        </w:numPr>
        <w:rPr>
          <w:rFonts w:asciiTheme="minorHAnsi" w:eastAsiaTheme="minorEastAsia" w:hAnsiTheme="minorHAnsi" w:cstheme="minorBidi"/>
          <w:lang w:val="id-ID"/>
        </w:rPr>
      </w:pPr>
      <w:r w:rsidRPr="009B2F82">
        <w:rPr>
          <w:rFonts w:asciiTheme="minorHAnsi" w:eastAsiaTheme="minorEastAsia" w:hAnsiTheme="minorHAnsi" w:cstheme="minorBidi"/>
          <w:b/>
          <w:bCs/>
          <w:lang w:val="id-ID"/>
        </w:rPr>
        <w:t xml:space="preserve">Rekomendasi </w:t>
      </w:r>
      <w:r w:rsidR="00FA3753" w:rsidRPr="009B2F82">
        <w:rPr>
          <w:rFonts w:asciiTheme="minorHAnsi" w:eastAsiaTheme="minorEastAsia" w:hAnsiTheme="minorHAnsi" w:cstheme="minorBidi"/>
          <w:b/>
          <w:bCs/>
          <w:lang w:val="id-ID"/>
        </w:rPr>
        <w:t>7</w:t>
      </w:r>
      <w:r w:rsidR="00FA3753" w:rsidRPr="009B2F82">
        <w:rPr>
          <w:rFonts w:asciiTheme="minorHAnsi" w:eastAsiaTheme="minorEastAsia" w:hAnsiTheme="minorHAnsi" w:cstheme="minorBidi"/>
          <w:lang w:val="id-ID"/>
        </w:rPr>
        <w:t xml:space="preserve">: </w:t>
      </w:r>
      <w:r w:rsidR="008D2DB7" w:rsidRPr="009B2F82">
        <w:rPr>
          <w:rFonts w:asciiTheme="minorHAnsi" w:eastAsiaTheme="minorEastAsia" w:hAnsiTheme="minorHAnsi" w:cstheme="minorBidi"/>
          <w:lang w:val="id-ID"/>
        </w:rPr>
        <w:t>Diversifikasi gerakan disabilitas dapat ditingkatkan melalui kolaborasi lintas gerakan yang lebih besar kepada kelompok-kelompok yang sulit dijangkau dan belum diikutsertakan, seperti populasi di perdesaan, kelompok yang diidentifikasi sebagai SOGIESC, kaum muda penyandang disabilitas sebagai advokat diri, serta kepada jenis-jenis disabilitas lainnya yang terpinggirkan.</w:t>
      </w:r>
    </w:p>
    <w:p w14:paraId="6B0ADCD8" w14:textId="1903BBB2" w:rsidR="00FA3753" w:rsidRPr="009B2F82" w:rsidRDefault="00C03DB2" w:rsidP="00FA3753">
      <w:pPr>
        <w:pStyle w:val="Reporttext"/>
        <w:rPr>
          <w:rFonts w:cs="Calibri"/>
          <w:lang w:val="id-ID"/>
        </w:rPr>
      </w:pPr>
      <w:r w:rsidRPr="009B2F82">
        <w:rPr>
          <w:rFonts w:asciiTheme="minorHAnsi" w:eastAsiaTheme="minorEastAsia" w:hAnsiTheme="minorHAnsi" w:cstheme="minorBidi"/>
          <w:i/>
          <w:iCs/>
          <w:lang w:val="id-ID"/>
        </w:rPr>
        <w:t>Konteks</w:t>
      </w:r>
      <w:r w:rsidR="00FA3753" w:rsidRPr="009B2F82">
        <w:rPr>
          <w:rFonts w:asciiTheme="minorHAnsi" w:eastAsiaTheme="minorEastAsia" w:hAnsiTheme="minorHAnsi" w:cstheme="minorBidi"/>
          <w:i/>
          <w:iCs/>
          <w:lang w:val="id-ID"/>
        </w:rPr>
        <w:t xml:space="preserve">: </w:t>
      </w:r>
      <w:r w:rsidR="00FA3753" w:rsidRPr="009B2F82">
        <w:rPr>
          <w:rStyle w:val="normaltextrun"/>
          <w:rFonts w:cs="Calibri"/>
          <w:lang w:val="id-ID"/>
        </w:rPr>
        <w:t xml:space="preserve">DRF </w:t>
      </w:r>
      <w:r w:rsidRPr="009B2F82">
        <w:rPr>
          <w:rStyle w:val="normaltextrun"/>
          <w:rFonts w:cs="Calibri"/>
          <w:lang w:val="id-ID"/>
        </w:rPr>
        <w:t xml:space="preserve">dapat mendukung para penerima hibah di dalam upaya advokasi mereka dengan menyediakan sumber daya dan pedoman tentang bagaimana mengatasi hambatan-hambatan dan permasalahan tertentu yang dihadapi oleh beragam kelompok disabilitas yang diidentifikasi di dalam </w:t>
      </w:r>
      <w:r w:rsidRPr="009B2F82">
        <w:rPr>
          <w:rStyle w:val="normaltextrun"/>
          <w:rFonts w:cs="Calibri"/>
          <w:b/>
          <w:bCs/>
          <w:lang w:val="id-ID"/>
        </w:rPr>
        <w:t xml:space="preserve">Temuan </w:t>
      </w:r>
      <w:r w:rsidR="00FA3753" w:rsidRPr="009B2F82">
        <w:rPr>
          <w:rStyle w:val="normaltextrun"/>
          <w:rFonts w:cs="Calibri"/>
          <w:b/>
          <w:bCs/>
          <w:lang w:val="id-ID"/>
        </w:rPr>
        <w:t>7</w:t>
      </w:r>
      <w:r w:rsidR="00FA3753" w:rsidRPr="009B2F82">
        <w:rPr>
          <w:rStyle w:val="normaltextrun"/>
          <w:rFonts w:cs="Calibri"/>
          <w:lang w:val="id-ID"/>
        </w:rPr>
        <w:t xml:space="preserve">, </w:t>
      </w:r>
      <w:r w:rsidRPr="009B2F82">
        <w:rPr>
          <w:rStyle w:val="normaltextrun"/>
          <w:rFonts w:cs="Calibri"/>
          <w:lang w:val="id-ID"/>
        </w:rPr>
        <w:t xml:space="preserve">seperti melalui peningkatan kesadaran dan pemberian pesan, pertukaran pembelajaran, kegiatan mentor, </w:t>
      </w:r>
      <w:r w:rsidR="008778B2" w:rsidRPr="009B2F82">
        <w:rPr>
          <w:rStyle w:val="normaltextrun"/>
          <w:rFonts w:cs="Calibri"/>
          <w:lang w:val="id-ID"/>
        </w:rPr>
        <w:t>komunitas praktik, dan berinvestasi di dalam inisiatif dan kegiatan penelitian advokasi interseksionalitas</w:t>
      </w:r>
      <w:r w:rsidR="00FA3753" w:rsidRPr="009B2F82">
        <w:rPr>
          <w:rStyle w:val="normaltextrun"/>
          <w:rFonts w:cs="Calibri"/>
          <w:lang w:val="id-ID"/>
        </w:rPr>
        <w:t>.</w:t>
      </w:r>
      <w:r w:rsidR="008778B2" w:rsidRPr="009B2F82">
        <w:rPr>
          <w:rStyle w:val="normaltextrun"/>
          <w:rFonts w:cs="Calibri"/>
          <w:lang w:val="id-ID"/>
        </w:rPr>
        <w:t xml:space="preserve"> Inisiatif-inisiatif ini dapat memfasilitas</w:t>
      </w:r>
      <w:r w:rsidR="002E0F1A">
        <w:rPr>
          <w:rStyle w:val="normaltextrun"/>
          <w:rFonts w:cs="Calibri"/>
          <w:lang w:val="id-ID"/>
        </w:rPr>
        <w:t>i</w:t>
      </w:r>
      <w:r w:rsidR="008778B2" w:rsidRPr="009B2F82">
        <w:rPr>
          <w:rStyle w:val="normaltextrun"/>
          <w:rFonts w:cs="Calibri"/>
          <w:lang w:val="id-ID"/>
        </w:rPr>
        <w:t xml:space="preserve"> lintas pembelajaran dan kolaborasi dan menginspirasikan pendekatan-pendekatan inovatif terhadap diversifikasi di dalam gerakan disabilitas</w:t>
      </w:r>
      <w:r w:rsidR="00FA3753" w:rsidRPr="009B2F82">
        <w:rPr>
          <w:rStyle w:val="normaltextrun"/>
          <w:rFonts w:cs="Calibri"/>
          <w:lang w:val="id-ID"/>
        </w:rPr>
        <w:t xml:space="preserve">. DRF </w:t>
      </w:r>
      <w:r w:rsidR="00910ADF" w:rsidRPr="009B2F82">
        <w:rPr>
          <w:rStyle w:val="normaltextrun"/>
          <w:rFonts w:cs="Calibri"/>
          <w:lang w:val="id-ID"/>
        </w:rPr>
        <w:t xml:space="preserve">hendaknya terus menggunakan strategi-strategi inovatif untuk melibatkan kelompok-kelompok yang sulit dijangkau, yaitu yang ada di daerah perdesaan, dan membantu para penerima hibah melalui proses yang menyeluruh untuk membuka jalan bagi pembangunan dan pengukuhan organisasi </w:t>
      </w:r>
      <w:r w:rsidR="00FA3753" w:rsidRPr="009B2F82">
        <w:rPr>
          <w:rStyle w:val="normaltextrun"/>
          <w:rFonts w:cs="Calibri"/>
          <w:lang w:val="id-ID"/>
        </w:rPr>
        <w:t>(</w:t>
      </w:r>
      <w:r w:rsidR="00910ADF" w:rsidRPr="009B2F82">
        <w:rPr>
          <w:rStyle w:val="normaltextrun"/>
          <w:rFonts w:cs="Calibri"/>
          <w:lang w:val="id-ID"/>
        </w:rPr>
        <w:t>contoh, dengan mendukung proses pengembangan kebijakan dan pendaftaran OPD dan memanfaatkan organisasi-organisasi payung untuk mendukung inklusi dan pengintegrasian OPD-OPD yang terpinggirkan</w:t>
      </w:r>
      <w:r w:rsidR="00BB7DF1" w:rsidRPr="009B2F82">
        <w:rPr>
          <w:rStyle w:val="normaltextrun"/>
          <w:rFonts w:cs="Calibri"/>
          <w:lang w:val="id-ID"/>
        </w:rPr>
        <w:t>)</w:t>
      </w:r>
      <w:r w:rsidR="00FA3753" w:rsidRPr="009B2F82">
        <w:rPr>
          <w:rStyle w:val="normaltextrun"/>
          <w:rFonts w:cs="Calibri"/>
          <w:lang w:val="id-ID"/>
        </w:rPr>
        <w:t xml:space="preserve">, </w:t>
      </w:r>
      <w:r w:rsidR="00910ADF" w:rsidRPr="009B2F82">
        <w:rPr>
          <w:rStyle w:val="normaltextrun"/>
          <w:rFonts w:cs="Calibri"/>
          <w:lang w:val="id-ID"/>
        </w:rPr>
        <w:t>serta berinvestasi di dalam program dukungan sesama yang menghubungkan OPD-OPD yang diarus utama dengan kelompok-kelompok terpinggirkan</w:t>
      </w:r>
      <w:r w:rsidR="00FA3753" w:rsidRPr="009B2F82">
        <w:rPr>
          <w:rStyle w:val="normaltextrun"/>
          <w:rFonts w:cs="Calibri"/>
          <w:lang w:val="id-ID"/>
        </w:rPr>
        <w:t>.</w:t>
      </w:r>
      <w:r w:rsidR="00910ADF" w:rsidRPr="009B2F82">
        <w:rPr>
          <w:rStyle w:val="normaltextrun"/>
          <w:rFonts w:cs="Calibri"/>
          <w:lang w:val="id-ID"/>
        </w:rPr>
        <w:t xml:space="preserve"> Akhirnya, DRF sangat didorong untuk mendukung pengembangan profesionalitas para advokat disabilitas muda dan transfer pengetahuan lintas generasi tentang advokasi disabilitas, untuk membekali kaum muda sebagai pembela disabilitas generasi berikutnya</w:t>
      </w:r>
      <w:r w:rsidR="00FA3753" w:rsidRPr="009B2F82">
        <w:rPr>
          <w:rStyle w:val="normaltextrun"/>
          <w:rFonts w:cs="Calibri"/>
          <w:lang w:val="id-ID"/>
        </w:rPr>
        <w:t>.</w:t>
      </w:r>
    </w:p>
    <w:p w14:paraId="1AC740DC" w14:textId="3FBB0ED8" w:rsidR="00FA3753" w:rsidRPr="009B2F82" w:rsidRDefault="00910ADF" w:rsidP="00FA3753">
      <w:pPr>
        <w:pStyle w:val="ReportTextNo"/>
        <w:numPr>
          <w:ilvl w:val="0"/>
          <w:numId w:val="0"/>
        </w:numPr>
        <w:rPr>
          <w:rFonts w:eastAsia="Calibri" w:cs="Calibri"/>
          <w:lang w:val="id-ID"/>
        </w:rPr>
      </w:pPr>
      <w:r w:rsidRPr="009B2F82">
        <w:rPr>
          <w:rFonts w:eastAsia="Calibri" w:cs="Calibri"/>
          <w:b/>
          <w:bCs/>
          <w:lang w:val="id-ID"/>
        </w:rPr>
        <w:t xml:space="preserve">Rekomendasi </w:t>
      </w:r>
      <w:r w:rsidR="00FA3753" w:rsidRPr="009B2F82">
        <w:rPr>
          <w:rFonts w:eastAsia="Calibri" w:cs="Calibri"/>
          <w:b/>
          <w:bCs/>
          <w:lang w:val="id-ID"/>
        </w:rPr>
        <w:t>8</w:t>
      </w:r>
      <w:r w:rsidR="00FA3753" w:rsidRPr="009B2F82">
        <w:rPr>
          <w:rFonts w:eastAsia="Calibri" w:cs="Calibri"/>
          <w:lang w:val="id-ID"/>
        </w:rPr>
        <w:t xml:space="preserve">: </w:t>
      </w:r>
      <w:r w:rsidRPr="009B2F82">
        <w:rPr>
          <w:rFonts w:eastAsia="Calibri" w:cs="Calibri"/>
          <w:lang w:val="id-ID"/>
        </w:rPr>
        <w:t>Untuk menjangkau kolaborasi lintas gerakan antara gerakan disabilitas dengan gerakan keadilan sosial lainnya, DRF dapat berinvestasi untuk mengadvokasi pengarusutamaan disabilitas lebih lanjut di ruang-ruang yang masih belum inklusi, misalnya, di dalam gerakan-gerakan hak-hak perempuan dan forum-forum tentang perubahan iklim.</w:t>
      </w:r>
    </w:p>
    <w:p w14:paraId="690FEB19" w14:textId="0FB63132" w:rsidR="00FA3753" w:rsidRPr="009B2F82" w:rsidRDefault="00910ADF" w:rsidP="00FA3753">
      <w:pPr>
        <w:pStyle w:val="Reporttext"/>
        <w:rPr>
          <w:rStyle w:val="normaltextrun"/>
          <w:rFonts w:cs="Calibri"/>
          <w:lang w:val="id-ID"/>
        </w:rPr>
      </w:pPr>
      <w:r w:rsidRPr="009B2F82">
        <w:rPr>
          <w:rFonts w:eastAsia="Calibri" w:cs="Calibri"/>
          <w:i/>
          <w:iCs/>
          <w:lang w:val="id-ID"/>
        </w:rPr>
        <w:t>Konteks</w:t>
      </w:r>
      <w:r w:rsidR="00FA3753" w:rsidRPr="009B2F82">
        <w:rPr>
          <w:rFonts w:eastAsia="Calibri" w:cs="Calibri"/>
          <w:i/>
          <w:iCs/>
          <w:lang w:val="id-ID"/>
        </w:rPr>
        <w:t xml:space="preserve">: </w:t>
      </w:r>
      <w:r w:rsidRPr="009B2F82">
        <w:rPr>
          <w:rFonts w:eastAsia="Calibri" w:cs="Calibri"/>
          <w:lang w:val="id-ID"/>
        </w:rPr>
        <w:t>Walau terjadi peningkatan pada jumlah OPD yang dipimpin perempuan, perempuan dan anak perempuan penyandang disabilitas masih belum terwakili sepenuhnya atau belum diikutsertakan secara bermakna di dalam gerakan-gerakan feminisme</w:t>
      </w:r>
      <w:r w:rsidR="00FA3753" w:rsidRPr="009B2F82">
        <w:rPr>
          <w:rFonts w:eastAsia="Calibri" w:cs="Calibri"/>
          <w:lang w:val="id-ID"/>
        </w:rPr>
        <w:t>.</w:t>
      </w:r>
      <w:r w:rsidRPr="009B2F82">
        <w:rPr>
          <w:rFonts w:eastAsia="Calibri" w:cs="Calibri"/>
          <w:lang w:val="id-ID"/>
        </w:rPr>
        <w:t xml:space="preserve"> Wawancara juga melaporkan masih sedikit sekali, kalau memang ada, OPD yang bekerja di sektor iklim, karena kurangnya kesadaran akan dampak perubahan iklim terhadap penyandang disabilitas</w:t>
      </w:r>
      <w:r w:rsidRPr="009B2F82">
        <w:rPr>
          <w:rStyle w:val="normaltextrun"/>
          <w:rFonts w:cs="Calibri"/>
          <w:lang w:val="id-ID"/>
        </w:rPr>
        <w:t xml:space="preserve">. Tanpa adanya kesadaran ini, OPD tidak berada pada posisi untuk dapat menuntut </w:t>
      </w:r>
      <w:r w:rsidR="00787FFA" w:rsidRPr="009B2F82">
        <w:rPr>
          <w:rStyle w:val="normaltextrun"/>
          <w:rFonts w:cs="Calibri"/>
          <w:lang w:val="id-ID"/>
        </w:rPr>
        <w:t>hak mereka untuk dapat berpartisipasi dan berkontribusi secara bermakna terhadap keadilan iklim atau pengambilan keputusan terkait lingkungan hidup</w:t>
      </w:r>
      <w:r w:rsidR="00FA3753" w:rsidRPr="009B2F82">
        <w:rPr>
          <w:rStyle w:val="normaltextrun"/>
          <w:rFonts w:cs="Calibri"/>
          <w:lang w:val="id-ID"/>
        </w:rPr>
        <w:t>.</w:t>
      </w:r>
      <w:r w:rsidR="00787FFA" w:rsidRPr="009B2F82">
        <w:rPr>
          <w:rStyle w:val="normaltextrun"/>
          <w:rFonts w:cs="Calibri"/>
          <w:lang w:val="id-ID"/>
        </w:rPr>
        <w:t xml:space="preserve"> Perlu adanya lebih kuat lagi pembangunan kesadaran akan dampak perubahan iklim terhadap penyandang disabilitas untuk meningkatkan tuntutan hal ini</w:t>
      </w:r>
      <w:r w:rsidR="00FA3753" w:rsidRPr="009B2F82">
        <w:rPr>
          <w:rStyle w:val="normaltextrun"/>
          <w:rFonts w:cs="Calibri"/>
          <w:lang w:val="id-ID"/>
        </w:rPr>
        <w:t>.</w:t>
      </w:r>
      <w:r w:rsidR="00787FFA" w:rsidRPr="009B2F82">
        <w:rPr>
          <w:rStyle w:val="normaltextrun"/>
          <w:rFonts w:cs="Calibri"/>
          <w:lang w:val="id-ID"/>
        </w:rPr>
        <w:t xml:space="preserve"> Ini memerlukan investasi lebih lanjut di dalam mengarusutamakan disabilitas ke dalam forum-forum perubahan iklim</w:t>
      </w:r>
      <w:r w:rsidR="00FA3753" w:rsidRPr="009B2F82">
        <w:rPr>
          <w:rStyle w:val="normaltextrun"/>
          <w:rFonts w:cs="Calibri"/>
          <w:lang w:val="id-ID"/>
        </w:rPr>
        <w:t>,</w:t>
      </w:r>
      <w:r w:rsidR="00787FFA" w:rsidRPr="009B2F82">
        <w:rPr>
          <w:rStyle w:val="normaltextrun"/>
          <w:rFonts w:cs="Calibri"/>
          <w:lang w:val="id-ID"/>
        </w:rPr>
        <w:t xml:space="preserve"> seperti pengikutsertaan OPD di dalam dewan-dewan penasihat perubahan iklim</w:t>
      </w:r>
      <w:r w:rsidR="00FA3753" w:rsidRPr="009B2F82">
        <w:rPr>
          <w:rStyle w:val="normaltextrun"/>
          <w:rFonts w:cs="Calibri"/>
          <w:lang w:val="id-ID"/>
        </w:rPr>
        <w:t>.</w:t>
      </w:r>
    </w:p>
    <w:p w14:paraId="22BAFA3F" w14:textId="3525BD96" w:rsidR="00FA3753" w:rsidRPr="009B2F82" w:rsidRDefault="00787FFA" w:rsidP="00FA3753">
      <w:pPr>
        <w:pStyle w:val="Reporttext"/>
        <w:rPr>
          <w:rStyle w:val="normaltextrun"/>
          <w:rFonts w:cs="Calibri"/>
          <w:b/>
          <w:bCs/>
          <w:lang w:val="id-ID"/>
        </w:rPr>
      </w:pPr>
      <w:r w:rsidRPr="009B2F82">
        <w:rPr>
          <w:rFonts w:asciiTheme="minorHAnsi" w:eastAsiaTheme="minorEastAsia" w:hAnsiTheme="minorHAnsi" w:cstheme="minorBidi"/>
          <w:b/>
          <w:bCs/>
          <w:u w:val="single"/>
          <w:lang w:val="id-ID"/>
        </w:rPr>
        <w:t>Rangkuman pembelajaran yang didapatkan</w:t>
      </w:r>
    </w:p>
    <w:p w14:paraId="7A1F0665" w14:textId="67E612C8" w:rsidR="00FA3753" w:rsidRPr="009B2F82" w:rsidRDefault="00787FFA" w:rsidP="00FA3753">
      <w:pPr>
        <w:pStyle w:val="Reporttext"/>
        <w:rPr>
          <w:rFonts w:ascii="Segoe UI" w:hAnsi="Segoe UI" w:cs="Segoe UI"/>
          <w:sz w:val="18"/>
          <w:szCs w:val="18"/>
          <w:lang w:val="id-ID"/>
        </w:rPr>
      </w:pPr>
      <w:r w:rsidRPr="009B2F82">
        <w:rPr>
          <w:rStyle w:val="normaltextrun"/>
          <w:rFonts w:cs="Calibri"/>
          <w:b/>
          <w:bCs/>
          <w:lang w:val="id-ID"/>
        </w:rPr>
        <w:lastRenderedPageBreak/>
        <w:t>Berinvestasi pada organisasi-organisasi yang baru muncul adalah sangat penting untuk diversifikasi gerakan</w:t>
      </w:r>
      <w:r w:rsidR="00FA3753" w:rsidRPr="009B2F82">
        <w:rPr>
          <w:rStyle w:val="normaltextrun"/>
          <w:rFonts w:cs="Calibri"/>
          <w:lang w:val="id-ID"/>
        </w:rPr>
        <w:t xml:space="preserve">: </w:t>
      </w:r>
      <w:r w:rsidRPr="009B2F82">
        <w:rPr>
          <w:rStyle w:val="normaltextrun"/>
          <w:rFonts w:cs="Calibri"/>
          <w:lang w:val="id-ID"/>
        </w:rPr>
        <w:t>Investasi DRF pada organisasi-organisasi yang baru muncul, termasuk penguatan organisasinya, telah membantu mendiversifikasikan gerakan disabilitas dengan mengkonsolidasikan kelompok-kelompok terpinggirkan sebagai entitas yang lebih mapan dan memperkuat para pemimpin disabilitas. DRF didorong untuk terus berinvestasi pada OPD-OPD terpinggirkan ini, khususnya dalam membesarkan dan memperluas keberhasilan mereka di dalam mendukung OPD-OPD yang dipimpin perempuan.</w:t>
      </w:r>
      <w:r w:rsidR="00FA3753" w:rsidRPr="009B2F82">
        <w:rPr>
          <w:rStyle w:val="normaltextrun"/>
          <w:rFonts w:cs="Calibri"/>
          <w:lang w:val="id-ID"/>
        </w:rPr>
        <w:t> </w:t>
      </w:r>
      <w:r w:rsidR="00FA3753" w:rsidRPr="009B2F82">
        <w:rPr>
          <w:rStyle w:val="eop"/>
          <w:rFonts w:cs="Calibri"/>
          <w:lang w:val="id-ID"/>
        </w:rPr>
        <w:t> </w:t>
      </w:r>
    </w:p>
    <w:p w14:paraId="134543C9" w14:textId="0F16DFCB" w:rsidR="00FA3753" w:rsidRPr="009B2F82" w:rsidRDefault="009B0D28" w:rsidP="00FA3753">
      <w:pPr>
        <w:pStyle w:val="Reporttext"/>
        <w:rPr>
          <w:rFonts w:ascii="Segoe UI" w:hAnsi="Segoe UI" w:cs="Segoe UI"/>
          <w:sz w:val="18"/>
          <w:szCs w:val="18"/>
          <w:lang w:val="id-ID"/>
        </w:rPr>
      </w:pPr>
      <w:r w:rsidRPr="009B2F82">
        <w:rPr>
          <w:rStyle w:val="normaltextrun"/>
          <w:rFonts w:cs="Calibri"/>
          <w:b/>
          <w:bCs/>
          <w:lang w:val="id-ID"/>
        </w:rPr>
        <w:t>Kapasitas organisasi disabilitas dan para advokat untuk bekerja secara interseksional adalah penting untuk lebih mendiversifikasikan gerakan-gerakan disabilitas</w:t>
      </w:r>
      <w:r w:rsidR="00FA3753" w:rsidRPr="009B2F82">
        <w:rPr>
          <w:rStyle w:val="normaltextrun"/>
          <w:rFonts w:cs="Calibri"/>
          <w:lang w:val="id-ID"/>
        </w:rPr>
        <w:t xml:space="preserve">. </w:t>
      </w:r>
      <w:r w:rsidRPr="009B2F82">
        <w:rPr>
          <w:rStyle w:val="normaltextrun"/>
          <w:rFonts w:cs="Calibri"/>
          <w:lang w:val="id-ID"/>
        </w:rPr>
        <w:t>Termasuk di dalamnya mendorong kompetensi budaya, mengukuhkan praktik-praktik inklusi, dan menyediakan pelatihan dan sumber daya untuk mengatasi kebutuhan-kebutuhan khusus dari beragam jenis disabilitas dan kelompok-kelompok terpinggirkan</w:t>
      </w:r>
      <w:r w:rsidR="00FA3753" w:rsidRPr="009B2F82">
        <w:rPr>
          <w:rStyle w:val="normaltextrun"/>
          <w:rFonts w:cs="Calibri"/>
          <w:lang w:val="id-ID"/>
        </w:rPr>
        <w:t xml:space="preserve">. </w:t>
      </w:r>
      <w:r w:rsidR="00F6121B" w:rsidRPr="009B2F82">
        <w:rPr>
          <w:rStyle w:val="normaltextrun"/>
          <w:rFonts w:cs="Calibri"/>
          <w:lang w:val="id-ID"/>
        </w:rPr>
        <w:t xml:space="preserve">Evaluasi ini telah mengidentifikasi kolaborasi lintas gerakan sebagai sebuah praktik terbaik, </w:t>
      </w:r>
      <w:r w:rsidR="00255173" w:rsidRPr="009B2F82">
        <w:rPr>
          <w:rStyle w:val="normaltextrun"/>
          <w:rFonts w:cs="Calibri"/>
          <w:lang w:val="id-ID"/>
        </w:rPr>
        <w:t>berbagi sumber daya serta menyelaraskan upaya yang ada untuk mengukuhkan suara yang lebih kuat dan menyatu untuk mendorong perubahan yang positif</w:t>
      </w:r>
      <w:r w:rsidR="00FA3753" w:rsidRPr="009B2F82">
        <w:rPr>
          <w:rStyle w:val="normaltextrun"/>
          <w:rFonts w:cs="Calibri"/>
          <w:lang w:val="id-ID"/>
        </w:rPr>
        <w:t>.</w:t>
      </w:r>
      <w:r w:rsidR="00255173" w:rsidRPr="009B2F82">
        <w:rPr>
          <w:rStyle w:val="normaltextrun"/>
          <w:rFonts w:cs="Calibri"/>
          <w:lang w:val="id-ID"/>
        </w:rPr>
        <w:t xml:space="preserve"> Meningkatkan kesadaran publik akan hak-hak, kebutuhan dan kapabilitas para individu penyandang disabilitas adalah sebuah langkah awal yang sangat penting yang menanamkan benih yang bermanfaat bagi proses transformatif</w:t>
      </w:r>
      <w:r w:rsidR="00FA3753" w:rsidRPr="009B2F82">
        <w:rPr>
          <w:rStyle w:val="normaltextrun"/>
          <w:rFonts w:cs="Calibri"/>
          <w:lang w:val="id-ID"/>
        </w:rPr>
        <w:t xml:space="preserve">. </w:t>
      </w:r>
      <w:r w:rsidR="00255173" w:rsidRPr="009B2F82">
        <w:rPr>
          <w:rStyle w:val="normaltextrun"/>
          <w:rFonts w:cs="Calibri"/>
          <w:lang w:val="id-ID"/>
        </w:rPr>
        <w:t>Kampanye dan inisiatif pendidikan yang menantang stereotipe yang ada, memerangi stigma, dan mendorong pemahaman disabilitas yang lebih inklusi dapat berkontribusi lebih jauh terhadap upaya diversifikasi gerakan.</w:t>
      </w:r>
      <w:r w:rsidR="00FA3753" w:rsidRPr="009B2F82">
        <w:rPr>
          <w:rStyle w:val="normaltextrun"/>
          <w:rFonts w:cs="Calibri"/>
          <w:lang w:val="id-ID"/>
        </w:rPr>
        <w:t>  </w:t>
      </w:r>
      <w:r w:rsidR="00FA3753" w:rsidRPr="009B2F82">
        <w:rPr>
          <w:rStyle w:val="eop"/>
          <w:rFonts w:cs="Calibri"/>
          <w:lang w:val="id-ID"/>
        </w:rPr>
        <w:t> </w:t>
      </w:r>
    </w:p>
    <w:p w14:paraId="6346297E" w14:textId="78CACD5D" w:rsidR="00FA3753" w:rsidRPr="009B2F82" w:rsidRDefault="00255173" w:rsidP="00FA3753">
      <w:pPr>
        <w:pStyle w:val="Reporttext"/>
        <w:rPr>
          <w:rFonts w:ascii="Segoe UI" w:hAnsi="Segoe UI" w:cs="Segoe UI"/>
          <w:sz w:val="18"/>
          <w:szCs w:val="18"/>
          <w:lang w:val="id-ID"/>
        </w:rPr>
      </w:pPr>
      <w:r w:rsidRPr="009B2F82">
        <w:rPr>
          <w:rStyle w:val="normaltextrun"/>
          <w:rFonts w:cs="Calibri"/>
          <w:lang w:val="id-ID"/>
        </w:rPr>
        <w:t>Pendekatan DRF terhadap beragam pelibatan yang inklusi juga telah dianggap berhasil; secara aktif melibatkan para individu penyandang disabilitas dari beragam latar belakang dan jenis disabilitas di dalam proses pengambilan keputusan adalah sangat penting</w:t>
      </w:r>
      <w:r w:rsidR="00FA3753" w:rsidRPr="009B2F82">
        <w:rPr>
          <w:rStyle w:val="normaltextrun"/>
          <w:rFonts w:cs="Calibri"/>
          <w:lang w:val="id-ID"/>
        </w:rPr>
        <w:t xml:space="preserve">. </w:t>
      </w:r>
      <w:r w:rsidRPr="009B2F82">
        <w:rPr>
          <w:rStyle w:val="normaltextrun"/>
          <w:rFonts w:cs="Calibri"/>
          <w:lang w:val="id-ID"/>
        </w:rPr>
        <w:t>Selain itu, fleksibilitas DRF untuk melakukan pendekatan yang disesuaikan (bukannya satu jenis untuk semua) juga dianggap sebagai praktik terbaik dalam hal ini, karena cara ini mengakui bahwa bentang disabilitas itu bersifat dinamis dan terus berubah</w:t>
      </w:r>
      <w:r w:rsidR="00FA3753" w:rsidRPr="009B2F82">
        <w:rPr>
          <w:rStyle w:val="normaltextrun"/>
          <w:rFonts w:cs="Calibri"/>
          <w:lang w:val="id-ID"/>
        </w:rPr>
        <w:t>.</w:t>
      </w:r>
      <w:r w:rsidRPr="009B2F82">
        <w:rPr>
          <w:rStyle w:val="normaltextrun"/>
          <w:rFonts w:cs="Calibri"/>
          <w:lang w:val="id-ID"/>
        </w:rPr>
        <w:t xml:space="preserve"> Gerakan karena itu hendaknya bersifat fleksibel dan dapat beradaptasi untuk menangani permasalahan yang terus bermunculan, kebutuhan yang terus berubah, serta konteks masyarakat yang </w:t>
      </w:r>
      <w:r w:rsidR="00C91C9A">
        <w:rPr>
          <w:rStyle w:val="normaltextrun"/>
          <w:rFonts w:cs="Calibri"/>
          <w:lang w:val="id-ID"/>
        </w:rPr>
        <w:t xml:space="preserve">juga </w:t>
      </w:r>
      <w:r w:rsidRPr="009B2F82">
        <w:rPr>
          <w:rStyle w:val="normaltextrun"/>
          <w:rFonts w:cs="Calibri"/>
          <w:lang w:val="id-ID"/>
        </w:rPr>
        <w:t>terus berubah.</w:t>
      </w:r>
      <w:r w:rsidR="00FA3753" w:rsidRPr="009B2F82">
        <w:rPr>
          <w:rStyle w:val="eop"/>
          <w:rFonts w:cs="Calibri"/>
          <w:lang w:val="id-ID"/>
        </w:rPr>
        <w:t> </w:t>
      </w:r>
    </w:p>
    <w:p w14:paraId="15B2BED0" w14:textId="19022331" w:rsidR="00FA3753" w:rsidRPr="009B2F82" w:rsidRDefault="004A4CE0" w:rsidP="00FA3753">
      <w:pPr>
        <w:pStyle w:val="Reporttext"/>
        <w:rPr>
          <w:rStyle w:val="normaltextrun"/>
          <w:rFonts w:cs="Calibri"/>
          <w:lang w:val="id-ID"/>
        </w:rPr>
      </w:pPr>
      <w:r w:rsidRPr="009B2F82">
        <w:rPr>
          <w:rStyle w:val="normaltextrun"/>
          <w:rFonts w:cs="Calibri"/>
          <w:b/>
          <w:bCs/>
          <w:lang w:val="id-ID"/>
        </w:rPr>
        <w:t>Dukungan multidimensi yang berkelanjutan, diversifikasi strategi untuk terlibat di dalam upaya advokasi, serta ketersediaan sumber daya fleksibel yang tepat waktu adalah sangat penting bagi keberhasilan advokasi.</w:t>
      </w:r>
      <w:r w:rsidR="00FA3753" w:rsidRPr="009B2F82">
        <w:rPr>
          <w:rStyle w:val="normaltextrun"/>
          <w:rFonts w:cs="Calibri"/>
          <w:lang w:val="id-ID"/>
        </w:rPr>
        <w:t xml:space="preserve"> </w:t>
      </w:r>
      <w:r w:rsidRPr="009B2F82">
        <w:rPr>
          <w:rStyle w:val="normaltextrun"/>
          <w:rFonts w:cs="Calibri"/>
          <w:lang w:val="id-ID"/>
        </w:rPr>
        <w:t xml:space="preserve">Kunci dari pencapaian-pencapaian advokasi di ketiga negara ini merupakan hasil dari pembelajaran berulang </w:t>
      </w:r>
      <w:r w:rsidR="00332B46">
        <w:rPr>
          <w:rStyle w:val="normaltextrun"/>
          <w:rFonts w:cs="Calibri"/>
          <w:lang w:val="id-ID"/>
        </w:rPr>
        <w:t>atas</w:t>
      </w:r>
      <w:r w:rsidRPr="009B2F82">
        <w:rPr>
          <w:rStyle w:val="normaltextrun"/>
          <w:rFonts w:cs="Calibri"/>
          <w:lang w:val="id-ID"/>
        </w:rPr>
        <w:t xml:space="preserve"> keberhasilan serta kegagalan kecil yang telah terbangun selama jangka waktu yang ada</w:t>
      </w:r>
      <w:r w:rsidR="00FA3753" w:rsidRPr="009B2F82">
        <w:rPr>
          <w:rStyle w:val="normaltextrun"/>
          <w:rFonts w:cs="Calibri"/>
          <w:lang w:val="id-ID"/>
        </w:rPr>
        <w:t>.</w:t>
      </w:r>
      <w:r w:rsidRPr="009B2F82">
        <w:rPr>
          <w:rStyle w:val="normaltextrun"/>
          <w:rFonts w:cs="Calibri"/>
          <w:lang w:val="id-ID"/>
        </w:rPr>
        <w:t xml:space="preserve"> Perjalanan yang membuahkan pencapaian-pencapaian tersebut dimulai lebih dari sepuluh tahun lalu dan ditandai  oleh advokasi tanpa menyerah dari OPD-OPD yang didukung oleh begitu beragam sekutu termasuk ormas lainnya, pemberi dana, pemerintah, lembaga swadaya masyarakat internasional, serta mitra pembangunan internasional</w:t>
      </w:r>
      <w:r w:rsidR="00FA3753" w:rsidRPr="009B2F82">
        <w:rPr>
          <w:rStyle w:val="normaltextrun"/>
          <w:rFonts w:cs="Calibri"/>
          <w:lang w:val="id-ID"/>
        </w:rPr>
        <w:t xml:space="preserve">. </w:t>
      </w:r>
      <w:r w:rsidRPr="009B2F82">
        <w:rPr>
          <w:rStyle w:val="normaltextrun"/>
          <w:rFonts w:cs="Calibri"/>
          <w:lang w:val="id-ID"/>
        </w:rPr>
        <w:t xml:space="preserve">Apa yang menjadikan dukungan ini efektif – khususnya dalam hal dukungan DRF – </w:t>
      </w:r>
      <w:r w:rsidR="004E5CA4">
        <w:rPr>
          <w:rStyle w:val="normaltextrun"/>
          <w:rFonts w:cs="Calibri"/>
          <w:lang w:val="id-ID"/>
        </w:rPr>
        <w:t xml:space="preserve">adalah </w:t>
      </w:r>
      <w:r w:rsidRPr="009B2F82">
        <w:rPr>
          <w:rStyle w:val="normaltextrun"/>
          <w:rFonts w:cs="Calibri"/>
          <w:lang w:val="id-ID"/>
        </w:rPr>
        <w:t xml:space="preserve">keanekaragaman bentuknya </w:t>
      </w:r>
      <w:r w:rsidR="00FA3753" w:rsidRPr="009B2F82">
        <w:rPr>
          <w:rStyle w:val="normaltextrun"/>
          <w:rFonts w:cs="Calibri"/>
          <w:lang w:val="id-ID"/>
        </w:rPr>
        <w:t>(</w:t>
      </w:r>
      <w:r w:rsidRPr="009B2F82">
        <w:rPr>
          <w:rStyle w:val="normaltextrun"/>
          <w:rFonts w:cs="Calibri"/>
          <w:lang w:val="id-ID"/>
        </w:rPr>
        <w:t>dukungan keuangan, bantuan teknis, berjejaring, pembangunan kapasitas organisasi</w:t>
      </w:r>
      <w:r w:rsidR="00FA3753" w:rsidRPr="009B2F82">
        <w:rPr>
          <w:rStyle w:val="normaltextrun"/>
          <w:rFonts w:cs="Calibri"/>
          <w:lang w:val="id-ID"/>
        </w:rPr>
        <w:t xml:space="preserve">), </w:t>
      </w:r>
      <w:r w:rsidRPr="009B2F82">
        <w:rPr>
          <w:rStyle w:val="normaltextrun"/>
          <w:rFonts w:cs="Calibri"/>
          <w:lang w:val="id-ID"/>
        </w:rPr>
        <w:t>nilai-nilai yang menjadi pegangannya (kepercayaan, partisipasi</w:t>
      </w:r>
      <w:r w:rsidR="00FA3753" w:rsidRPr="009B2F82">
        <w:rPr>
          <w:rStyle w:val="normaltextrun"/>
          <w:rFonts w:cs="Calibri"/>
          <w:lang w:val="id-ID"/>
        </w:rPr>
        <w:t>),</w:t>
      </w:r>
      <w:r w:rsidRPr="009B2F82">
        <w:rPr>
          <w:rStyle w:val="normaltextrun"/>
          <w:rFonts w:cs="Calibri"/>
          <w:lang w:val="id-ID"/>
        </w:rPr>
        <w:t xml:space="preserve"> serta sifatnya yang terus berulang</w:t>
      </w:r>
      <w:r w:rsidR="00FA3753" w:rsidRPr="009B2F82">
        <w:rPr>
          <w:rStyle w:val="normaltextrun"/>
          <w:rFonts w:cs="Calibri"/>
          <w:lang w:val="id-ID"/>
        </w:rPr>
        <w:t>.</w:t>
      </w:r>
      <w:r w:rsidRPr="009B2F82">
        <w:rPr>
          <w:rStyle w:val="normaltextrun"/>
          <w:rFonts w:cs="Calibri"/>
          <w:lang w:val="id-ID"/>
        </w:rPr>
        <w:t xml:space="preserve"> Dukungan ini telah memungkinkan para penerima hibah membangun pengetahuan dan pengalaman mereka seiring jalannya waktu, untuk membangun dan mengembangkan hubungan-hubungan kunci baik di dalam gerakan disabilitas mau pun ke luarnya, untuk belajar dari keberhasilan dan kegagalan dan karenanya mengadaptasi strategi dan pesan advokasinya</w:t>
      </w:r>
      <w:r w:rsidR="00FA3753" w:rsidRPr="009B2F82">
        <w:rPr>
          <w:rStyle w:val="normaltextrun"/>
          <w:rFonts w:cs="Calibri"/>
          <w:lang w:val="id-ID"/>
        </w:rPr>
        <w:t>,</w:t>
      </w:r>
      <w:r w:rsidRPr="009B2F82">
        <w:rPr>
          <w:rStyle w:val="normaltextrun"/>
          <w:rFonts w:cs="Calibri"/>
          <w:lang w:val="id-ID"/>
        </w:rPr>
        <w:t xml:space="preserve"> untuk membentuk serta mempertajam narasi mereka, untuk mencari tahu sasaran advokasi mereka serta sejauh mana mereka dapat mempengaruhinya</w:t>
      </w:r>
      <w:r w:rsidR="00FA3753" w:rsidRPr="009B2F82">
        <w:rPr>
          <w:rStyle w:val="normaltextrun"/>
          <w:rFonts w:cs="Calibri"/>
          <w:lang w:val="id-ID"/>
        </w:rPr>
        <w:t xml:space="preserve">. </w:t>
      </w:r>
      <w:r w:rsidR="005F119E" w:rsidRPr="009B2F82">
        <w:rPr>
          <w:rStyle w:val="normaltextrun"/>
          <w:rFonts w:cs="Calibri"/>
          <w:lang w:val="id-ID"/>
        </w:rPr>
        <w:t xml:space="preserve">Aspek penting lainnya dari dukungan ini adalah keluwesannya, dengan adanya kemungkinan untuk menggeser tujuan hibah, serta ketersediaan sumber daya tambahan – seperti dalam hal dana hibah </w:t>
      </w:r>
      <w:r w:rsidR="002439E9">
        <w:rPr>
          <w:rStyle w:val="normaltextrun"/>
          <w:rFonts w:cs="Calibri"/>
          <w:lang w:val="id-ID"/>
        </w:rPr>
        <w:t>kesempatan</w:t>
      </w:r>
      <w:r w:rsidR="005F119E" w:rsidRPr="009B2F82">
        <w:rPr>
          <w:rStyle w:val="normaltextrun"/>
          <w:rFonts w:cs="Calibri"/>
          <w:lang w:val="id-ID"/>
        </w:rPr>
        <w:t xml:space="preserve"> khusus yang disediakan DRF untuk mendukung kegiatan-kegiatan strategis pada momen-momen advokasi kunci yang muncul.</w:t>
      </w:r>
    </w:p>
    <w:p w14:paraId="054EE498" w14:textId="15F8EBB9" w:rsidR="00FA3753" w:rsidRPr="009B2F82" w:rsidRDefault="005F119E" w:rsidP="00FA3753">
      <w:pPr>
        <w:pStyle w:val="Reporttext"/>
        <w:rPr>
          <w:lang w:val="id-ID"/>
        </w:rPr>
      </w:pPr>
      <w:r w:rsidRPr="009B2F82">
        <w:rPr>
          <w:b/>
          <w:bCs/>
          <w:lang w:val="id-ID"/>
        </w:rPr>
        <w:t>Terbatasnya partisipasi dari beragam kelompok juga membatasi keberhasilan advokasi</w:t>
      </w:r>
      <w:r w:rsidR="00FA3753" w:rsidRPr="009B2F82">
        <w:rPr>
          <w:b/>
          <w:bCs/>
          <w:lang w:val="id-ID"/>
        </w:rPr>
        <w:t xml:space="preserve">. </w:t>
      </w:r>
      <w:r w:rsidRPr="009B2F82">
        <w:rPr>
          <w:lang w:val="id-ID"/>
        </w:rPr>
        <w:t xml:space="preserve">Evaluasi ini juga menunjukkan bahwa walau kemenangan advokasi di ketiga negara dianggap sebagai keberhasilan kunci </w:t>
      </w:r>
      <w:r w:rsidRPr="009B2F82">
        <w:rPr>
          <w:lang w:val="id-ID"/>
        </w:rPr>
        <w:lastRenderedPageBreak/>
        <w:t>bagi para penyandang disabilitas dan gerakan disabilitas, dampaknya masih agak terbatas hanya kepada OPD-OPD yang terlibat di dalam upaya tersebut, seringnya yang terletak di daerah perkotaan</w:t>
      </w:r>
      <w:r w:rsidR="00FA3753" w:rsidRPr="009B2F82">
        <w:rPr>
          <w:lang w:val="id-ID"/>
        </w:rPr>
        <w:t xml:space="preserve">. </w:t>
      </w:r>
      <w:r w:rsidRPr="009B2F82">
        <w:rPr>
          <w:lang w:val="id-ID"/>
        </w:rPr>
        <w:t xml:space="preserve">Hal ini khususnya dapat dilihat pada kasus penanggulangan Wabah Virus Corona (COVID-19) yang inklusi disabilitas di </w:t>
      </w:r>
      <w:r w:rsidR="00FA3753" w:rsidRPr="009B2F82">
        <w:rPr>
          <w:lang w:val="id-ID"/>
        </w:rPr>
        <w:t xml:space="preserve">Nigeria </w:t>
      </w:r>
      <w:r w:rsidRPr="009B2F82">
        <w:rPr>
          <w:lang w:val="id-ID"/>
        </w:rPr>
        <w:t xml:space="preserve">dan </w:t>
      </w:r>
      <w:r w:rsidR="00FA3753" w:rsidRPr="009B2F82">
        <w:rPr>
          <w:lang w:val="id-ID"/>
        </w:rPr>
        <w:t xml:space="preserve">Fiji. </w:t>
      </w:r>
      <w:r w:rsidR="005E2E9D" w:rsidRPr="009B2F82">
        <w:rPr>
          <w:lang w:val="id-ID"/>
        </w:rPr>
        <w:t xml:space="preserve">Hal yang sama juga berlaku untuk </w:t>
      </w:r>
      <w:r w:rsidR="00FA3753" w:rsidRPr="009B2F82">
        <w:rPr>
          <w:lang w:val="id-ID"/>
        </w:rPr>
        <w:t xml:space="preserve">CRPD, </w:t>
      </w:r>
      <w:r w:rsidR="005E2E9D" w:rsidRPr="009B2F82">
        <w:rPr>
          <w:lang w:val="id-ID"/>
        </w:rPr>
        <w:t>yang masih sering tidak diketahui oleh sebagian besar kelompok-kelompok yang terpinggirkan. Pentingnya untuk memastikan tidak ada satu pun yang tertinggal di dalam pekerjaan mewujudkan hak-hak asasi manusia yang paling mendasar semakin ditegaskan melalui evaluasi ini.</w:t>
      </w:r>
    </w:p>
    <w:p w14:paraId="3EA44315" w14:textId="0D8B8271" w:rsidR="00FA3753" w:rsidRPr="009B2F82" w:rsidRDefault="00677897" w:rsidP="00FA3753">
      <w:pPr>
        <w:pStyle w:val="Reporttext"/>
        <w:rPr>
          <w:rFonts w:asciiTheme="minorHAnsi" w:hAnsiTheme="minorHAnsi" w:cstheme="minorHAnsi"/>
          <w:color w:val="222222"/>
          <w:shd w:val="clear" w:color="auto" w:fill="FFFFFF"/>
          <w:lang w:val="id-ID"/>
        </w:rPr>
      </w:pPr>
      <w:r w:rsidRPr="009B2F82">
        <w:rPr>
          <w:b/>
          <w:bCs/>
          <w:lang w:val="id-ID"/>
        </w:rPr>
        <w:t>Pendekatan partisipatori inklusi disabilitas dalam evaluasi sangat berharga untuk memaksimalkan relevansi dan kepemilikan dari proses ini</w:t>
      </w:r>
      <w:r w:rsidR="00FA3753" w:rsidRPr="009B2F82">
        <w:rPr>
          <w:lang w:val="id-ID"/>
        </w:rPr>
        <w:t xml:space="preserve">. </w:t>
      </w:r>
      <w:r w:rsidRPr="009B2F82">
        <w:rPr>
          <w:lang w:val="id-ID"/>
        </w:rPr>
        <w:t>Seperti halnya prinsip DRF dalam pemberian hibah, tim evaluasi juga menerapkan pendekatan partisipatori dan inklusi disabilitas yang kuat di keseluruhan fase evaluasi ini</w:t>
      </w:r>
      <w:r w:rsidR="007E7580" w:rsidRPr="009B2F82">
        <w:rPr>
          <w:lang w:val="id-ID"/>
        </w:rPr>
        <w:t>.</w:t>
      </w:r>
      <w:r w:rsidR="002345A4" w:rsidRPr="009B2F82">
        <w:rPr>
          <w:lang w:val="id-ID"/>
        </w:rPr>
        <w:t xml:space="preserve"> Pelibatan didorong lebih dari sekedar pendekatan ‘tradisional’ yang menyediakan kesempatan untuk berpartisipasi di dalam evaluasi hanya sebagai bagian dari wawancara pengumpulan data sebagai informan kunci; sebaliknya, para penerima hibah DRF dilibatkan di dalam proses evaluasi dengan tujuan sebagai pengguna dari evaluasi tersebut dan, karenanya, mereka memainkan peran di dalam membentuk desain evaluasi</w:t>
      </w:r>
      <w:r w:rsidR="00FA3753" w:rsidRPr="009B2F82">
        <w:rPr>
          <w:lang w:val="id-ID"/>
        </w:rPr>
        <w:t xml:space="preserve">. </w:t>
      </w:r>
      <w:r w:rsidR="002345A4" w:rsidRPr="009B2F82">
        <w:rPr>
          <w:lang w:val="id-ID"/>
        </w:rPr>
        <w:t>Perluasan partisipasi ini membantu tim evaluasi mendapatkan perspektif awal yang jelas tentang apa yang dianggap OPD-OPD sebagai prioritas utama untuk evaluasi</w:t>
      </w:r>
      <w:r w:rsidR="00FA3753" w:rsidRPr="009B2F82">
        <w:rPr>
          <w:lang w:val="id-ID"/>
        </w:rPr>
        <w:t>.</w:t>
      </w:r>
      <w:r w:rsidR="002345A4" w:rsidRPr="009B2F82">
        <w:rPr>
          <w:lang w:val="id-ID"/>
        </w:rPr>
        <w:t xml:space="preserve"> Selain itu, ini juga membantu untuk keberlanjutan komunikasi selama prosesnya, membentuk hubungan kepercayaan dengan tim evaluasi, dan dengan demikian, membuka pintu untuk pembicaraan yang lebih terus terang antara para penerima hibah dan evaluator</w:t>
      </w:r>
      <w:r w:rsidR="00FA3753" w:rsidRPr="009B2F82">
        <w:rPr>
          <w:lang w:val="id-ID"/>
        </w:rPr>
        <w:t>.</w:t>
      </w:r>
      <w:r w:rsidR="002345A4" w:rsidRPr="009B2F82">
        <w:rPr>
          <w:lang w:val="id-ID"/>
        </w:rPr>
        <w:t xml:space="preserve"> Cara di mana beberapa penerima hibah dilibatkan di dalam proses ini menunjukkan bahwa mereka merasa jika evaluasi ini adalah sebuah kesempatan untuk mempengaruhi pekerjaan DRF.  Penerima hibah lainnya ingin sekali mengetahui pembelajaran dan rekomendasi yang didapatkan dari evaluasi ini </w:t>
      </w:r>
      <w:r w:rsidR="004E5736">
        <w:rPr>
          <w:lang w:val="id-ID"/>
        </w:rPr>
        <w:t xml:space="preserve">yang </w:t>
      </w:r>
      <w:r w:rsidR="002345A4" w:rsidRPr="009B2F82">
        <w:rPr>
          <w:lang w:val="id-ID"/>
        </w:rPr>
        <w:t>dapat mereka gunakan di dalam melibatkan para donor serta mitra eksternal. Pendekatan partisipatori yang inklusi disabilitas sempat tersendat, yaitu kurang memperhatikan tingkat upaya dan waktu yang diperlukan untuk melibatkan berbagai pengguna yang dituju, tapi secara keseluruhan, evaluasi memberikan pembelajaran sangat berharga kepada tim evaluasi tentang bagaimana melakukan evaluasi yang tidak meninggalkan siapa pun</w:t>
      </w:r>
      <w:r w:rsidR="00FA3753" w:rsidRPr="009B2F82">
        <w:rPr>
          <w:rFonts w:asciiTheme="minorHAnsi" w:hAnsiTheme="minorHAnsi" w:cstheme="minorHAnsi"/>
          <w:color w:val="222222"/>
          <w:shd w:val="clear" w:color="auto" w:fill="FFFFFF"/>
          <w:lang w:val="id-ID"/>
        </w:rPr>
        <w:t>.</w:t>
      </w:r>
    </w:p>
    <w:p w14:paraId="3734C936" w14:textId="2F9D0E34" w:rsidR="00671040" w:rsidRPr="009B2F82" w:rsidRDefault="00671040">
      <w:pPr>
        <w:spacing w:before="0"/>
      </w:pPr>
      <w:r w:rsidRPr="009B2F82">
        <w:br w:type="page"/>
      </w:r>
    </w:p>
    <w:p w14:paraId="45289D56" w14:textId="38425CAE" w:rsidR="00671040" w:rsidRPr="009B2F82" w:rsidRDefault="002345A4" w:rsidP="00671040">
      <w:pPr>
        <w:pStyle w:val="Heading1"/>
        <w:numPr>
          <w:ilvl w:val="0"/>
          <w:numId w:val="0"/>
        </w:numPr>
        <w:rPr>
          <w:lang w:val="id-ID"/>
        </w:rPr>
      </w:pPr>
      <w:r w:rsidRPr="009B2F82">
        <w:rPr>
          <w:lang w:val="id-ID"/>
        </w:rPr>
        <w:lastRenderedPageBreak/>
        <w:t xml:space="preserve">Respons Manajemen </w:t>
      </w:r>
      <w:r w:rsidR="00671040" w:rsidRPr="009B2F82">
        <w:rPr>
          <w:lang w:val="id-ID"/>
        </w:rPr>
        <w:t xml:space="preserve">DRAF/DRF </w:t>
      </w:r>
    </w:p>
    <w:p w14:paraId="4228C46F" w14:textId="0273D144" w:rsidR="00671040" w:rsidRPr="009B2F82" w:rsidRDefault="002345A4" w:rsidP="00ED5FDD">
      <w:pPr>
        <w:rPr>
          <w:b/>
          <w:sz w:val="22"/>
        </w:rPr>
      </w:pPr>
      <w:r w:rsidRPr="009B2F82">
        <w:rPr>
          <w:b/>
          <w:sz w:val="22"/>
        </w:rPr>
        <w:t xml:space="preserve">Pengantar </w:t>
      </w:r>
    </w:p>
    <w:p w14:paraId="3104A826" w14:textId="4911BBD8" w:rsidR="00671040" w:rsidRPr="009B2F82" w:rsidRDefault="00D874F2" w:rsidP="36BDD876">
      <w:pPr>
        <w:rPr>
          <w:sz w:val="22"/>
        </w:rPr>
      </w:pPr>
      <w:r w:rsidRPr="009B2F82">
        <w:rPr>
          <w:sz w:val="22"/>
        </w:rPr>
        <w:t xml:space="preserve">Evaluasi independen ini memajukan upaya organisasi untuk mengeksplorasi pertanyaan-pertanyaan lebih dari </w:t>
      </w:r>
      <w:r w:rsidR="00EA18D2">
        <w:rPr>
          <w:sz w:val="22"/>
        </w:rPr>
        <w:t xml:space="preserve">yang ada di </w:t>
      </w:r>
      <w:r w:rsidRPr="009B2F82">
        <w:rPr>
          <w:sz w:val="22"/>
        </w:rPr>
        <w:t xml:space="preserve">kriteria evaluasi oleh </w:t>
      </w:r>
      <w:r w:rsidR="00937886" w:rsidRPr="009B2F82">
        <w:rPr>
          <w:sz w:val="22"/>
        </w:rPr>
        <w:t xml:space="preserve">OECD-DAC </w:t>
      </w:r>
      <w:r w:rsidRPr="009B2F82">
        <w:rPr>
          <w:sz w:val="22"/>
        </w:rPr>
        <w:t xml:space="preserve">melalui pendasaran atas pendekatan data berbasiskan hak dan penerapan </w:t>
      </w:r>
      <w:hyperlink r:id="rId21" w:anchor=":~:text=Participatory%20evaluation%20is%20an%20approach,the%20reporting%20of%20the%20study." w:history="1">
        <w:r w:rsidR="00937886" w:rsidRPr="009B2F82">
          <w:rPr>
            <w:rStyle w:val="Hyperlink"/>
            <w:sz w:val="22"/>
          </w:rPr>
          <w:t>p</w:t>
        </w:r>
        <w:r w:rsidRPr="009B2F82">
          <w:rPr>
            <w:rStyle w:val="Hyperlink"/>
            <w:sz w:val="22"/>
          </w:rPr>
          <w:t>endekatan evaluasi partisipatori</w:t>
        </w:r>
      </w:hyperlink>
      <w:r w:rsidR="00937886" w:rsidRPr="009B2F82">
        <w:rPr>
          <w:sz w:val="22"/>
        </w:rPr>
        <w:t xml:space="preserve">, </w:t>
      </w:r>
      <w:hyperlink r:id="rId22" w:history="1">
        <w:r w:rsidRPr="009B2F82">
          <w:rPr>
            <w:rStyle w:val="Hyperlink"/>
            <w:sz w:val="22"/>
          </w:rPr>
          <w:t>prinsip-prinsip evaluasi feminisme,</w:t>
        </w:r>
      </w:hyperlink>
      <w:r w:rsidR="00937886" w:rsidRPr="009B2F82">
        <w:rPr>
          <w:sz w:val="22"/>
        </w:rPr>
        <w:t xml:space="preserve"> </w:t>
      </w:r>
      <w:r w:rsidRPr="009B2F82">
        <w:rPr>
          <w:sz w:val="22"/>
        </w:rPr>
        <w:t>dan</w:t>
      </w:r>
      <w:r w:rsidR="00937886" w:rsidRPr="009B2F82">
        <w:rPr>
          <w:sz w:val="22"/>
        </w:rPr>
        <w:t xml:space="preserve"> </w:t>
      </w:r>
      <w:hyperlink r:id="rId23" w:history="1">
        <w:r w:rsidRPr="009B2F82">
          <w:rPr>
            <w:rStyle w:val="Hyperlink"/>
            <w:sz w:val="22"/>
          </w:rPr>
          <w:t>evaluasi berfokus pada penggunaan</w:t>
        </w:r>
      </w:hyperlink>
      <w:r w:rsidR="00937886" w:rsidRPr="009B2F82">
        <w:rPr>
          <w:sz w:val="22"/>
        </w:rPr>
        <w:t xml:space="preserve">. </w:t>
      </w:r>
      <w:r w:rsidRPr="009B2F82">
        <w:rPr>
          <w:sz w:val="22"/>
        </w:rPr>
        <w:t>Di saat DRF memasuki fase baru pertumbuhan dan sebuah periode transisi yang signifikan</w:t>
      </w:r>
      <w:r w:rsidR="00383C79" w:rsidRPr="009B2F82">
        <w:rPr>
          <w:sz w:val="22"/>
        </w:rPr>
        <w:t>,</w:t>
      </w:r>
      <w:r w:rsidR="000E5577" w:rsidRPr="009B2F82">
        <w:rPr>
          <w:rStyle w:val="FootnoteReference"/>
          <w:sz w:val="22"/>
        </w:rPr>
        <w:footnoteReference w:id="3"/>
      </w:r>
      <w:r w:rsidR="00383C79" w:rsidRPr="009B2F82">
        <w:rPr>
          <w:sz w:val="22"/>
        </w:rPr>
        <w:t xml:space="preserve"> </w:t>
      </w:r>
      <w:r w:rsidRPr="009B2F82">
        <w:rPr>
          <w:sz w:val="22"/>
        </w:rPr>
        <w:t>evaluasi ini akan membantu organisasi untuk terus membantu mendukung OPD-OPD untuk memajukan hak-hak para penyandang disabilitas</w:t>
      </w:r>
      <w:r w:rsidR="00671040" w:rsidRPr="009B2F82">
        <w:rPr>
          <w:sz w:val="22"/>
        </w:rPr>
        <w:t xml:space="preserve">. </w:t>
      </w:r>
      <w:r w:rsidR="0077484A" w:rsidRPr="009B2F82">
        <w:rPr>
          <w:sz w:val="22"/>
        </w:rPr>
        <w:t>Temuan-temuan dari evaluasi ini menawarkan bukti akan bagaimana bantuan teknis serta meningkatnya keanekaragaman di dalam gerakan disabilitas telah memainkan peran penting di dalam meningkatkan visibilitas (ketertampakan) serta keefektifan para aktivis penyandang disabilitas</w:t>
      </w:r>
      <w:r w:rsidR="00671040" w:rsidRPr="009B2F82">
        <w:rPr>
          <w:sz w:val="22"/>
        </w:rPr>
        <w:t xml:space="preserve">. </w:t>
      </w:r>
      <w:r w:rsidR="0077484A" w:rsidRPr="009B2F82">
        <w:rPr>
          <w:sz w:val="22"/>
        </w:rPr>
        <w:t>Temuan-temuan juga mengonfirmasi sekali lagi bagaimana DRF yang melaksanakan prinsip-prinsipnya melalui pendekatan partisipasi dan berbasiskan kepercayaan telah memberikan dampak terhadap hasil dari para mitra serta penerima hibahnya</w:t>
      </w:r>
      <w:r w:rsidR="00671040" w:rsidRPr="009B2F82">
        <w:rPr>
          <w:i/>
          <w:iCs/>
          <w:sz w:val="22"/>
        </w:rPr>
        <w:t xml:space="preserve">. </w:t>
      </w:r>
    </w:p>
    <w:p w14:paraId="5AF6B2F8" w14:textId="395FDD65" w:rsidR="00673AE9" w:rsidRPr="009B2F82" w:rsidRDefault="0077484A" w:rsidP="36BDD876">
      <w:pPr>
        <w:rPr>
          <w:sz w:val="22"/>
        </w:rPr>
      </w:pPr>
      <w:r w:rsidRPr="009B2F82">
        <w:rPr>
          <w:sz w:val="22"/>
        </w:rPr>
        <w:t>Di dalam komitmen berkelanjutannya untuk belajar bersama para mitra serta penerima hibah, dan di dalam upayanya untuk memperluas pemahaman akan advokasi hak-hak disabilitas, DRF mempublikasikan laporan lengkap evaluasi ini di situs kami dan menyediakan sebuah dokumen tentang pembelajaran yang didapatkan, khususnya bagi para penerima hibah untuk dapat menggunakannya di dalam advokasi serta pengembangan organisasi mereka</w:t>
      </w:r>
      <w:r w:rsidR="0095014C" w:rsidRPr="009B2F82">
        <w:rPr>
          <w:sz w:val="22"/>
        </w:rPr>
        <w:t>.</w:t>
      </w:r>
      <w:r w:rsidRPr="009B2F82">
        <w:rPr>
          <w:sz w:val="22"/>
        </w:rPr>
        <w:t xml:space="preserve"> Selain itu, rangkuman eksekutif evaluasi serta rangkuman bagi para penerima hibah akan diterjemahkan ke dalam</w:t>
      </w:r>
      <w:r w:rsidR="0095014C" w:rsidRPr="009B2F82">
        <w:rPr>
          <w:sz w:val="22"/>
        </w:rPr>
        <w:t xml:space="preserve"> Bahasa Indonesia, </w:t>
      </w:r>
      <w:r w:rsidRPr="009B2F82">
        <w:rPr>
          <w:sz w:val="22"/>
        </w:rPr>
        <w:t>Perancis dan Nepal serta tersedia juga sebuah versi Mudah Dibaca</w:t>
      </w:r>
      <w:r w:rsidR="0095014C" w:rsidRPr="009B2F82">
        <w:rPr>
          <w:sz w:val="22"/>
        </w:rPr>
        <w:t xml:space="preserve">. </w:t>
      </w:r>
    </w:p>
    <w:p w14:paraId="1AB37AC5" w14:textId="6A968310" w:rsidR="00671040" w:rsidRPr="009B2F82" w:rsidRDefault="0077484A" w:rsidP="0F6C71E2">
      <w:pPr>
        <w:rPr>
          <w:sz w:val="22"/>
        </w:rPr>
      </w:pPr>
      <w:r w:rsidRPr="009B2F82">
        <w:rPr>
          <w:sz w:val="22"/>
        </w:rPr>
        <w:t>Kami ingin mengucapkan terima kasih dan penghargaan atas waktu dan masukan dari para OPD dan aktivis yang telah berkontribusi di dalam evaluasi ini dengan wawasan mereka terkait desain evaluasi ini serta mereka yang pencapaiannya telah terefleksikan di dalam temuan-temuan evaluasi ini</w:t>
      </w:r>
      <w:r w:rsidR="00671040" w:rsidRPr="009B2F82">
        <w:rPr>
          <w:sz w:val="22"/>
        </w:rPr>
        <w:t xml:space="preserve">. </w:t>
      </w:r>
      <w:r w:rsidRPr="009B2F82">
        <w:rPr>
          <w:sz w:val="22"/>
        </w:rPr>
        <w:t xml:space="preserve"> Kami juga ingin mengucapkan terima kasih kepada tim evaluasi </w:t>
      </w:r>
      <w:r w:rsidR="005D79B2" w:rsidRPr="009B2F82">
        <w:rPr>
          <w:sz w:val="22"/>
        </w:rPr>
        <w:t>Universalia Management Group</w:t>
      </w:r>
      <w:r w:rsidR="00671040" w:rsidRPr="009B2F82">
        <w:rPr>
          <w:sz w:val="22"/>
        </w:rPr>
        <w:t xml:space="preserve"> </w:t>
      </w:r>
      <w:r w:rsidRPr="009B2F82">
        <w:rPr>
          <w:sz w:val="22"/>
        </w:rPr>
        <w:t>atas waktu dan keahlian yang telah mereka dedikasikan untuk evaluasi ini</w:t>
      </w:r>
      <w:r w:rsidR="00671040" w:rsidRPr="009B2F82">
        <w:rPr>
          <w:sz w:val="22"/>
        </w:rPr>
        <w:t>.</w:t>
      </w:r>
      <w:r w:rsidRPr="009B2F82">
        <w:rPr>
          <w:sz w:val="22"/>
        </w:rPr>
        <w:t xml:space="preserve"> Kami juga ingin mengucapkan terima kasih kepada para penerima hibah di </w:t>
      </w:r>
      <w:r w:rsidR="005650BE" w:rsidRPr="009B2F82">
        <w:rPr>
          <w:sz w:val="22"/>
        </w:rPr>
        <w:t xml:space="preserve">Indonesia, Nigeria, </w:t>
      </w:r>
      <w:r w:rsidRPr="009B2F82">
        <w:rPr>
          <w:sz w:val="22"/>
        </w:rPr>
        <w:t xml:space="preserve">dan </w:t>
      </w:r>
      <w:r w:rsidR="001E37BB">
        <w:rPr>
          <w:sz w:val="22"/>
        </w:rPr>
        <w:t>orang</w:t>
      </w:r>
      <w:r w:rsidRPr="009B2F82">
        <w:rPr>
          <w:sz w:val="22"/>
        </w:rPr>
        <w:t xml:space="preserve"> yang bertanggungjawab serta juga anggota dari Kelompok Pembelajaran Transformasi Gender DRF atas masukan mereka terhadap desain evaluasi ini</w:t>
      </w:r>
      <w:r w:rsidR="00671040" w:rsidRPr="009B2F82">
        <w:rPr>
          <w:sz w:val="22"/>
        </w:rPr>
        <w:t>.</w:t>
      </w:r>
      <w:r w:rsidR="00CC0DA2" w:rsidRPr="009B2F82">
        <w:rPr>
          <w:rStyle w:val="FootnoteReference"/>
          <w:sz w:val="22"/>
        </w:rPr>
        <w:footnoteReference w:id="4"/>
      </w:r>
    </w:p>
    <w:p w14:paraId="41B62492" w14:textId="77777777" w:rsidR="00CC0DA2" w:rsidRPr="009B2F82" w:rsidRDefault="00CC0DA2" w:rsidP="00ED5FDD">
      <w:pPr>
        <w:rPr>
          <w:b/>
          <w:sz w:val="22"/>
        </w:rPr>
      </w:pPr>
    </w:p>
    <w:p w14:paraId="4D0F0294" w14:textId="440DB77E" w:rsidR="00671040" w:rsidRPr="009B2F82" w:rsidRDefault="00791EDC" w:rsidP="00ED5FDD">
      <w:pPr>
        <w:rPr>
          <w:b/>
          <w:sz w:val="22"/>
        </w:rPr>
      </w:pPr>
      <w:r w:rsidRPr="009B2F82">
        <w:rPr>
          <w:b/>
          <w:sz w:val="22"/>
        </w:rPr>
        <w:t>Pandangan Manajemen tentang Rekomendasi</w:t>
      </w:r>
      <w:r w:rsidR="00671040" w:rsidRPr="009B2F82">
        <w:rPr>
          <w:b/>
          <w:sz w:val="22"/>
        </w:rPr>
        <w:t xml:space="preserve"> </w:t>
      </w:r>
    </w:p>
    <w:p w14:paraId="3ED675B6" w14:textId="368D1DAE" w:rsidR="00671040" w:rsidRPr="009B2F82" w:rsidRDefault="00791EDC" w:rsidP="1A68F1E5">
      <w:pPr>
        <w:rPr>
          <w:sz w:val="22"/>
        </w:rPr>
      </w:pPr>
      <w:r w:rsidRPr="009B2F82">
        <w:rPr>
          <w:sz w:val="22"/>
        </w:rPr>
        <w:t xml:space="preserve">Manajemen sepakat dengan temuan-temuan dan rekomendasi-rekomendasi evaluasi secara keseluruhan dan akan mengambil tindakan untuk mengatasi permasalahan yang telah disampaikan </w:t>
      </w:r>
      <w:r w:rsidR="006E2CEB" w:rsidRPr="009B2F82">
        <w:rPr>
          <w:sz w:val="22"/>
        </w:rPr>
        <w:t xml:space="preserve">yang </w:t>
      </w:r>
      <w:r w:rsidR="001E37BB">
        <w:rPr>
          <w:sz w:val="22"/>
        </w:rPr>
        <w:t>memang</w:t>
      </w:r>
      <w:r w:rsidR="006E2CEB" w:rsidRPr="009B2F82">
        <w:rPr>
          <w:sz w:val="22"/>
        </w:rPr>
        <w:t xml:space="preserve"> </w:t>
      </w:r>
      <w:r w:rsidR="006E2CEB" w:rsidRPr="009B2F82">
        <w:rPr>
          <w:sz w:val="22"/>
        </w:rPr>
        <w:lastRenderedPageBreak/>
        <w:t>pantas dan jika kapasitas organisasi memungkinkan</w:t>
      </w:r>
      <w:r w:rsidR="00671040" w:rsidRPr="009B2F82">
        <w:rPr>
          <w:sz w:val="22"/>
        </w:rPr>
        <w:t xml:space="preserve">. </w:t>
      </w:r>
      <w:r w:rsidR="006E2CEB" w:rsidRPr="009B2F82">
        <w:rPr>
          <w:sz w:val="22"/>
        </w:rPr>
        <w:t>Respons ini ditulis dalam konteks tahun pertama pelaksanaan rencana strategis baru</w:t>
      </w:r>
      <w:r w:rsidR="00EA5F5E" w:rsidRPr="009B2F82">
        <w:rPr>
          <w:sz w:val="22"/>
        </w:rPr>
        <w:t xml:space="preserve"> </w:t>
      </w:r>
      <w:r w:rsidR="00FE4EE6" w:rsidRPr="009B2F82">
        <w:rPr>
          <w:sz w:val="22"/>
        </w:rPr>
        <w:t>2024-2029</w:t>
      </w:r>
      <w:r w:rsidR="00FE73BF" w:rsidRPr="009B2F82">
        <w:rPr>
          <w:sz w:val="22"/>
        </w:rPr>
        <w:t>,</w:t>
      </w:r>
      <w:r w:rsidR="006E2CEB" w:rsidRPr="009B2F82">
        <w:rPr>
          <w:sz w:val="22"/>
        </w:rPr>
        <w:t xml:space="preserve"> yang menjabarkan sebuah teori perubahan, pilar-pilar serta kegiatan-kegiatan kunci </w:t>
      </w:r>
      <w:r w:rsidR="001E37BB">
        <w:rPr>
          <w:sz w:val="22"/>
        </w:rPr>
        <w:t xml:space="preserve">yang baru </w:t>
      </w:r>
      <w:r w:rsidR="006E2CEB" w:rsidRPr="009B2F82">
        <w:rPr>
          <w:sz w:val="22"/>
        </w:rPr>
        <w:t>bagi organisasi</w:t>
      </w:r>
      <w:r w:rsidR="00EA3BD0" w:rsidRPr="009B2F82">
        <w:rPr>
          <w:sz w:val="22"/>
        </w:rPr>
        <w:t>.</w:t>
      </w:r>
    </w:p>
    <w:p w14:paraId="08F786CB" w14:textId="77777777" w:rsidR="00CC0DA2" w:rsidRPr="009B2F82" w:rsidRDefault="00CC0DA2" w:rsidP="00ED5FDD">
      <w:pPr>
        <w:rPr>
          <w:b/>
          <w:sz w:val="22"/>
          <w:u w:val="single"/>
        </w:rPr>
      </w:pPr>
    </w:p>
    <w:p w14:paraId="3C0AB281" w14:textId="725F64D7" w:rsidR="0004125D" w:rsidRPr="009B2F82" w:rsidRDefault="006E2CEB" w:rsidP="1A68F1E5">
      <w:pPr>
        <w:rPr>
          <w:sz w:val="22"/>
        </w:rPr>
      </w:pPr>
      <w:r w:rsidRPr="009B2F82">
        <w:rPr>
          <w:b/>
          <w:bCs/>
          <w:sz w:val="22"/>
          <w:u w:val="single"/>
        </w:rPr>
        <w:t xml:space="preserve">Rekomendasi </w:t>
      </w:r>
      <w:r w:rsidR="00671040" w:rsidRPr="009B2F82">
        <w:rPr>
          <w:b/>
          <w:bCs/>
          <w:sz w:val="22"/>
          <w:u w:val="single"/>
        </w:rPr>
        <w:t>1:</w:t>
      </w:r>
      <w:r w:rsidR="00671040" w:rsidRPr="009B2F82">
        <w:rPr>
          <w:sz w:val="22"/>
        </w:rPr>
        <w:t xml:space="preserve"> </w:t>
      </w:r>
      <w:r w:rsidRPr="009B2F82">
        <w:rPr>
          <w:rFonts w:asciiTheme="minorHAnsi" w:eastAsiaTheme="minorEastAsia" w:hAnsiTheme="minorHAnsi" w:cstheme="minorBidi"/>
          <w:b/>
          <w:bCs/>
          <w:i/>
          <w:iCs/>
          <w:sz w:val="22"/>
        </w:rPr>
        <w:t>DRF hendaknya menyediakan kesempatan yang lebih sering dan teratur bagi para penerima hibah untuk saling berhubungan, berbagi pengalaman dan belajar satu sama lain serta dari yang lainnya. Dalam melakukan ini, DRF hendaknya menjaga lensa interseksionalitasnya untuk mendukung keanekaragaman di dalam gerakan disabilitas dan di dalam</w:t>
      </w:r>
      <w:r w:rsidR="002E3F4E" w:rsidRPr="009B2F82">
        <w:rPr>
          <w:rFonts w:asciiTheme="minorHAnsi" w:eastAsiaTheme="minorEastAsia" w:hAnsiTheme="minorHAnsi" w:cstheme="minorBidi"/>
          <w:b/>
          <w:bCs/>
          <w:i/>
          <w:iCs/>
          <w:sz w:val="22"/>
        </w:rPr>
        <w:t xml:space="preserve"> pembaharuan</w:t>
      </w:r>
      <w:r w:rsidRPr="009B2F82">
        <w:rPr>
          <w:rFonts w:asciiTheme="minorHAnsi" w:eastAsiaTheme="minorEastAsia" w:hAnsiTheme="minorHAnsi" w:cstheme="minorBidi"/>
          <w:b/>
          <w:bCs/>
          <w:i/>
          <w:iCs/>
          <w:sz w:val="22"/>
        </w:rPr>
        <w:t xml:space="preserve"> kepemimpinan OPD.</w:t>
      </w:r>
    </w:p>
    <w:p w14:paraId="446EA048" w14:textId="016ECBD2" w:rsidR="00671040" w:rsidRPr="009B2F82" w:rsidRDefault="00671040" w:rsidP="00ED5FDD">
      <w:pPr>
        <w:rPr>
          <w:sz w:val="22"/>
        </w:rPr>
      </w:pPr>
    </w:p>
    <w:p w14:paraId="3CD71539" w14:textId="2A496AEF" w:rsidR="00671040" w:rsidRPr="009B2F82" w:rsidRDefault="00804E42" w:rsidP="00ED5FDD">
      <w:pPr>
        <w:rPr>
          <w:i/>
          <w:sz w:val="22"/>
        </w:rPr>
      </w:pPr>
      <w:r w:rsidRPr="009B2F82">
        <w:rPr>
          <w:i/>
          <w:sz w:val="22"/>
        </w:rPr>
        <w:t xml:space="preserve">Setuju </w:t>
      </w:r>
      <w:r w:rsidR="00671040" w:rsidRPr="009B2F82">
        <w:rPr>
          <w:i/>
          <w:sz w:val="22"/>
        </w:rPr>
        <w:t xml:space="preserve"> </w:t>
      </w:r>
    </w:p>
    <w:p w14:paraId="2F502C33" w14:textId="1021E522" w:rsidR="00F9254E" w:rsidRPr="009B2F82" w:rsidRDefault="00C90FBF" w:rsidP="1A68F1E5">
      <w:pPr>
        <w:spacing w:line="259" w:lineRule="auto"/>
        <w:rPr>
          <w:sz w:val="22"/>
        </w:rPr>
      </w:pPr>
      <w:r w:rsidRPr="009B2F82">
        <w:rPr>
          <w:sz w:val="22"/>
        </w:rPr>
        <w:t xml:space="preserve">DRF </w:t>
      </w:r>
      <w:r w:rsidR="00804E42" w:rsidRPr="009B2F82">
        <w:rPr>
          <w:sz w:val="22"/>
        </w:rPr>
        <w:t xml:space="preserve">mendukung OPD dan gerakan-gerakan hak-hak disabilitas untuk berhubungan secara langsung atau secara virtual. Setelah kami bekerja dalam hal bantuan teknis selama lima belas tahun terakhir, OPD-OPD telah menunjukkan bahwa gerakan-gerakan yang kuat, tangguh dan beragam terbentuk ketika OPD-OPD dan gerakan-gerakan disabilitas didukung untuk berhubungan dan belajar dari pengalaman dan pembelajaran satu sama lain di dalam upaya mereka untuk mewujudkan tanpa </w:t>
      </w:r>
      <w:r w:rsidR="00BA56DE">
        <w:rPr>
          <w:sz w:val="22"/>
        </w:rPr>
        <w:t xml:space="preserve">adanya </w:t>
      </w:r>
      <w:r w:rsidR="00804E42" w:rsidRPr="009B2F82">
        <w:rPr>
          <w:sz w:val="22"/>
        </w:rPr>
        <w:t>diskriminasi hak yang sama, kesempatan yang sama dan akses yang sama bagi komunitas-komunitas mereka</w:t>
      </w:r>
      <w:r w:rsidRPr="009B2F82">
        <w:rPr>
          <w:sz w:val="22"/>
        </w:rPr>
        <w:t>.</w:t>
      </w:r>
    </w:p>
    <w:p w14:paraId="742A34EF" w14:textId="5629C912" w:rsidR="003E0C78" w:rsidRPr="009B2F82" w:rsidRDefault="00804E42" w:rsidP="1A68F1E5">
      <w:pPr>
        <w:rPr>
          <w:sz w:val="22"/>
        </w:rPr>
      </w:pPr>
      <w:r w:rsidRPr="009B2F82">
        <w:rPr>
          <w:sz w:val="22"/>
        </w:rPr>
        <w:t xml:space="preserve">Melalui </w:t>
      </w:r>
      <w:hyperlink r:id="rId24">
        <w:r w:rsidRPr="009B2F82">
          <w:rPr>
            <w:rStyle w:val="Hyperlink"/>
            <w:sz w:val="22"/>
          </w:rPr>
          <w:t>Survei Penerima Hibah Tahunan DRF</w:t>
        </w:r>
      </w:hyperlink>
      <w:r w:rsidR="00632761" w:rsidRPr="009B2F82">
        <w:rPr>
          <w:sz w:val="22"/>
        </w:rPr>
        <w:t xml:space="preserve"> </w:t>
      </w:r>
      <w:r w:rsidRPr="009B2F82">
        <w:rPr>
          <w:sz w:val="22"/>
        </w:rPr>
        <w:t>dan konsultasi-konsultasi TA DRF, para mitra penerima hibah semakin sering meminta dukungan untuk memungkinkan berbagi keahlian kepada sesama, di mana sebelumnya mereka mencari dari konsultan eksternal untuk berkontribusi terhadap penguatan pekerjaan mereka. Kami akan bereksperimen dengan mitra penerima hibah untuk mengembangkan kesempatan-kesempatan belajar berbasis sesama ini</w:t>
      </w:r>
      <w:r w:rsidR="003E0C78" w:rsidRPr="009B2F82">
        <w:rPr>
          <w:sz w:val="22"/>
        </w:rPr>
        <w:t>.</w:t>
      </w:r>
    </w:p>
    <w:p w14:paraId="28387633" w14:textId="021C70F2" w:rsidR="005374DB" w:rsidRPr="009B2F82" w:rsidRDefault="00804E42" w:rsidP="00ED5FDD">
      <w:pPr>
        <w:rPr>
          <w:sz w:val="22"/>
        </w:rPr>
      </w:pPr>
      <w:r w:rsidRPr="009B2F82">
        <w:rPr>
          <w:sz w:val="22"/>
        </w:rPr>
        <w:t xml:space="preserve">Di bawah rencana strategis baru ini, DRF akan terus mendukung para mitra penerima hibah untuk mengembangkan pengetahuan hak-hak disabilitas mereka yang substansial, analisis serta advokasinya; memperkuat </w:t>
      </w:r>
      <w:r w:rsidR="00D13C45" w:rsidRPr="009B2F82">
        <w:rPr>
          <w:sz w:val="22"/>
        </w:rPr>
        <w:t>hubungan dan pembelajaran bersama dan sesama</w:t>
      </w:r>
      <w:r w:rsidR="008846E4" w:rsidRPr="009B2F82">
        <w:rPr>
          <w:sz w:val="22"/>
        </w:rPr>
        <w:t xml:space="preserve">; </w:t>
      </w:r>
      <w:r w:rsidR="00D13C45" w:rsidRPr="009B2F82">
        <w:rPr>
          <w:sz w:val="22"/>
        </w:rPr>
        <w:t xml:space="preserve">dan memperkuat organisasi dan keberlanjutannya. Ke depannya, DRF berencana untuk mempekerjakan staf penuh waktu dan permanen untuk peran Pembelajaran Sesama dan Penghubung untuk memimpin bidang yang akan dikembangkan ini untuk </w:t>
      </w:r>
      <w:r w:rsidR="00722947" w:rsidRPr="009B2F82">
        <w:rPr>
          <w:sz w:val="22"/>
        </w:rPr>
        <w:t>DRF</w:t>
      </w:r>
      <w:r w:rsidR="00671040" w:rsidRPr="009B2F82">
        <w:rPr>
          <w:sz w:val="22"/>
        </w:rPr>
        <w:t xml:space="preserve">. </w:t>
      </w:r>
    </w:p>
    <w:p w14:paraId="44F60EC8" w14:textId="77777777" w:rsidR="00671040" w:rsidRPr="009B2F82" w:rsidRDefault="00671040" w:rsidP="00ED5FDD">
      <w:pPr>
        <w:rPr>
          <w:b/>
          <w:sz w:val="22"/>
          <w:u w:val="single"/>
        </w:rPr>
      </w:pPr>
    </w:p>
    <w:p w14:paraId="2EA1E832" w14:textId="2D16C3F4" w:rsidR="00671040" w:rsidRPr="009B2F82" w:rsidRDefault="00030D0B" w:rsidP="1A68F1E5">
      <w:pPr>
        <w:rPr>
          <w:sz w:val="22"/>
        </w:rPr>
      </w:pPr>
      <w:r w:rsidRPr="009B2F82">
        <w:rPr>
          <w:b/>
          <w:bCs/>
          <w:sz w:val="22"/>
          <w:u w:val="single"/>
        </w:rPr>
        <w:t xml:space="preserve">Rekomendasi </w:t>
      </w:r>
      <w:r w:rsidR="00671040" w:rsidRPr="009B2F82">
        <w:rPr>
          <w:b/>
          <w:bCs/>
          <w:sz w:val="22"/>
          <w:u w:val="single"/>
        </w:rPr>
        <w:t>2:</w:t>
      </w:r>
      <w:r w:rsidR="00671040" w:rsidRPr="009B2F82">
        <w:rPr>
          <w:b/>
          <w:bCs/>
          <w:i/>
          <w:iCs/>
          <w:sz w:val="22"/>
        </w:rPr>
        <w:t xml:space="preserve"> </w:t>
      </w:r>
      <w:r w:rsidRPr="009B2F82">
        <w:rPr>
          <w:rFonts w:asciiTheme="minorHAnsi" w:eastAsiaTheme="minorEastAsia" w:hAnsiTheme="minorHAnsi" w:cstheme="minorBidi"/>
          <w:b/>
          <w:bCs/>
          <w:i/>
          <w:iCs/>
          <w:sz w:val="22"/>
        </w:rPr>
        <w:t>DRF hendaknya menjaga – dan jika dimungkinkan, memperkuat – pendekatannya sekarang ini yang partisipatori dan dipimpin penerima hibah di dalam pemberian hibah, bantuan teknis dan advokasinya</w:t>
      </w:r>
    </w:p>
    <w:p w14:paraId="50ADBEC8" w14:textId="77777777" w:rsidR="00286BDB" w:rsidRPr="009B2F82" w:rsidRDefault="00286BDB" w:rsidP="00ED5FDD">
      <w:pPr>
        <w:rPr>
          <w:i/>
          <w:sz w:val="22"/>
        </w:rPr>
      </w:pPr>
    </w:p>
    <w:p w14:paraId="34413407" w14:textId="415266B5" w:rsidR="00671040" w:rsidRPr="009B2F82" w:rsidRDefault="00030D0B" w:rsidP="00ED5FDD">
      <w:pPr>
        <w:rPr>
          <w:i/>
          <w:sz w:val="22"/>
        </w:rPr>
      </w:pPr>
      <w:r w:rsidRPr="009B2F82">
        <w:rPr>
          <w:i/>
          <w:sz w:val="22"/>
        </w:rPr>
        <w:t>Setuju</w:t>
      </w:r>
    </w:p>
    <w:p w14:paraId="04D9B36E" w14:textId="74643662" w:rsidR="006F2E4D" w:rsidRPr="009B2F82" w:rsidRDefault="00030D0B" w:rsidP="36BDD876">
      <w:pPr>
        <w:rPr>
          <w:sz w:val="22"/>
        </w:rPr>
      </w:pPr>
      <w:r w:rsidRPr="009B2F82">
        <w:rPr>
          <w:sz w:val="22"/>
        </w:rPr>
        <w:t>Sejak didirikan, DRF dirancang untuk merefleksikan prinsip partisipasi dasar gerakan disabilitas (tidak ada apa</w:t>
      </w:r>
      <w:r w:rsidR="00721F0B">
        <w:rPr>
          <w:sz w:val="22"/>
        </w:rPr>
        <w:t xml:space="preserve">-apa </w:t>
      </w:r>
      <w:r w:rsidRPr="009B2F82">
        <w:rPr>
          <w:sz w:val="22"/>
        </w:rPr>
        <w:t>tanpa kami</w:t>
      </w:r>
      <w:r w:rsidR="006F2E4D" w:rsidRPr="009B2F82">
        <w:rPr>
          <w:sz w:val="22"/>
        </w:rPr>
        <w:t>).</w:t>
      </w:r>
      <w:r w:rsidR="006B38B8" w:rsidRPr="009B2F82">
        <w:rPr>
          <w:sz w:val="22"/>
        </w:rPr>
        <w:t xml:space="preserve"> </w:t>
      </w:r>
      <w:r w:rsidRPr="009B2F82">
        <w:rPr>
          <w:sz w:val="22"/>
        </w:rPr>
        <w:t>Partisipasi para penyandang disabilitas dan penghargaan terhadap keahlian yang menjadi bagian dari pengalaman hidup mereka adalah hal hakiki agar berhasil menentang ableisme (diskriminasi berdasarkan disabilitas)</w:t>
      </w:r>
      <w:r w:rsidR="00970ED1" w:rsidRPr="009B2F82">
        <w:rPr>
          <w:sz w:val="22"/>
        </w:rPr>
        <w:t>.</w:t>
      </w:r>
      <w:r w:rsidRPr="009B2F82">
        <w:rPr>
          <w:sz w:val="22"/>
        </w:rPr>
        <w:t xml:space="preserve"> Selama bertahun-tahun, model pemberian hibah DRF telah mendokumentasikan sejumlah</w:t>
      </w:r>
      <w:r w:rsidR="006B38B8" w:rsidRPr="009B2F82">
        <w:rPr>
          <w:sz w:val="22"/>
        </w:rPr>
        <w:t xml:space="preserve"> </w:t>
      </w:r>
      <w:hyperlink r:id="rId25">
        <w:r w:rsidRPr="009B2F82">
          <w:rPr>
            <w:rStyle w:val="Hyperlink"/>
            <w:sz w:val="22"/>
          </w:rPr>
          <w:t>publikasi tentang praktik pemberian hibah partisipatori</w:t>
        </w:r>
      </w:hyperlink>
      <w:r w:rsidR="006B38B8" w:rsidRPr="009B2F82">
        <w:rPr>
          <w:sz w:val="22"/>
        </w:rPr>
        <w:t xml:space="preserve"> </w:t>
      </w:r>
      <w:r w:rsidRPr="009B2F82">
        <w:rPr>
          <w:sz w:val="22"/>
        </w:rPr>
        <w:t xml:space="preserve">dan menemukan di dalam </w:t>
      </w:r>
      <w:hyperlink r:id="rId26">
        <w:r w:rsidRPr="009B2F82">
          <w:rPr>
            <w:rStyle w:val="Hyperlink"/>
            <w:sz w:val="22"/>
          </w:rPr>
          <w:t>evaluasi-evaluasi sebelumnya</w:t>
        </w:r>
      </w:hyperlink>
      <w:r w:rsidR="00FB3C3F" w:rsidRPr="009B2F82">
        <w:rPr>
          <w:sz w:val="22"/>
        </w:rPr>
        <w:t xml:space="preserve"> </w:t>
      </w:r>
      <w:r w:rsidRPr="009B2F82">
        <w:rPr>
          <w:sz w:val="22"/>
        </w:rPr>
        <w:t xml:space="preserve">hal ini merupakan faktor </w:t>
      </w:r>
      <w:r w:rsidR="00FD7D9F">
        <w:rPr>
          <w:sz w:val="22"/>
        </w:rPr>
        <w:t>ber</w:t>
      </w:r>
      <w:r w:rsidRPr="009B2F82">
        <w:rPr>
          <w:sz w:val="22"/>
        </w:rPr>
        <w:t>kontribusi penting bagi keefektifan dan relevansi DRF</w:t>
      </w:r>
      <w:r w:rsidR="000874E4" w:rsidRPr="009B2F82">
        <w:rPr>
          <w:sz w:val="22"/>
        </w:rPr>
        <w:t xml:space="preserve">. </w:t>
      </w:r>
    </w:p>
    <w:p w14:paraId="6238EF53" w14:textId="4F6113F8" w:rsidR="006A57CD" w:rsidRPr="009B2F82" w:rsidRDefault="002D343E" w:rsidP="5F47C776">
      <w:pPr>
        <w:rPr>
          <w:sz w:val="22"/>
        </w:rPr>
      </w:pPr>
      <w:r w:rsidRPr="009B2F82">
        <w:rPr>
          <w:sz w:val="22"/>
        </w:rPr>
        <w:lastRenderedPageBreak/>
        <w:t xml:space="preserve">Sebuah keinginan utama dari rencana strategis DRF </w:t>
      </w:r>
      <w:r w:rsidR="00595ED1" w:rsidRPr="009B2F82">
        <w:rPr>
          <w:sz w:val="22"/>
        </w:rPr>
        <w:t xml:space="preserve">2024 – 2029 </w:t>
      </w:r>
      <w:r w:rsidRPr="009B2F82">
        <w:rPr>
          <w:sz w:val="22"/>
        </w:rPr>
        <w:t>adalah untuk membangun inovasi dan keahlian kami di dalam pemberian hibah partisipatori untuk menjangkau keseluruhan pekerjaan kami</w:t>
      </w:r>
      <w:r w:rsidR="00595ED1" w:rsidRPr="009B2F82">
        <w:rPr>
          <w:sz w:val="22"/>
        </w:rPr>
        <w:t>.</w:t>
      </w:r>
      <w:r w:rsidRPr="009B2F82">
        <w:rPr>
          <w:sz w:val="22"/>
        </w:rPr>
        <w:t xml:space="preserve"> Melalui serangkaian proyek yang ditetapkan di lintas strategi yang ada, DRF akan mengembangkan pendekatan partisipatori kami secara internal untuk memperkuat aksesibilitas dan inklusi serta menerapkan prinsip filantropi berbasiskan kepercayaan pada pekerjaan kami</w:t>
      </w:r>
      <w:r w:rsidR="2DA4D314" w:rsidRPr="009B2F82">
        <w:rPr>
          <w:sz w:val="22"/>
        </w:rPr>
        <w:t xml:space="preserve">. </w:t>
      </w:r>
      <w:r w:rsidRPr="009B2F82">
        <w:rPr>
          <w:sz w:val="22"/>
        </w:rPr>
        <w:t>Tujuan dari kegiatan-kegiatan kami adalah akan untuk membingkai ulang kemitraan kami dengan gerakan disabilitas, menumbuhkembangkan kepercayaan dan solidaritas yang lebih besar, serta untuk belajar dan beradaptasi bersama para mitra penerima hibah.</w:t>
      </w:r>
      <w:r w:rsidR="006A57CD" w:rsidRPr="009B2F82">
        <w:rPr>
          <w:sz w:val="22"/>
        </w:rPr>
        <w:t xml:space="preserve"> </w:t>
      </w:r>
    </w:p>
    <w:p w14:paraId="1B97F5BE" w14:textId="2FE857D7" w:rsidR="5F47C776" w:rsidRPr="009B2F82" w:rsidRDefault="5F47C776" w:rsidP="5F47C776">
      <w:pPr>
        <w:rPr>
          <w:b/>
          <w:bCs/>
          <w:sz w:val="22"/>
          <w:u w:val="single"/>
        </w:rPr>
      </w:pPr>
    </w:p>
    <w:p w14:paraId="0E38BD22" w14:textId="7D311612" w:rsidR="00671040" w:rsidRPr="009B2F82" w:rsidRDefault="002D343E" w:rsidP="00ED5FDD">
      <w:pPr>
        <w:rPr>
          <w:sz w:val="22"/>
        </w:rPr>
      </w:pPr>
      <w:r w:rsidRPr="009B2F82">
        <w:rPr>
          <w:b/>
          <w:sz w:val="22"/>
          <w:u w:val="single"/>
        </w:rPr>
        <w:t xml:space="preserve">Rekomendasi </w:t>
      </w:r>
      <w:r w:rsidR="00671040" w:rsidRPr="009B2F82">
        <w:rPr>
          <w:b/>
          <w:sz w:val="22"/>
          <w:u w:val="single"/>
        </w:rPr>
        <w:t>3:</w:t>
      </w:r>
      <w:r w:rsidR="00671040" w:rsidRPr="009B2F82">
        <w:rPr>
          <w:sz w:val="22"/>
        </w:rPr>
        <w:t xml:space="preserve"> </w:t>
      </w:r>
      <w:r w:rsidRPr="009B2F82">
        <w:rPr>
          <w:b/>
          <w:bCs/>
          <w:i/>
          <w:iCs/>
          <w:sz w:val="22"/>
        </w:rPr>
        <w:t xml:space="preserve">Di </w:t>
      </w:r>
      <w:r w:rsidRPr="009B2F82">
        <w:rPr>
          <w:rFonts w:asciiTheme="minorHAnsi" w:eastAsiaTheme="minorEastAsia" w:hAnsiTheme="minorHAnsi" w:cstheme="minorBidi"/>
          <w:b/>
          <w:bCs/>
          <w:i/>
          <w:iCs/>
          <w:sz w:val="22"/>
        </w:rPr>
        <w:t>saat DRF sedang membentuk Rencana Strategis barunya, pertimbangan khusus hendaknya diberikan untuk menjadi</w:t>
      </w:r>
      <w:r w:rsidR="00BD0DE5">
        <w:rPr>
          <w:rFonts w:asciiTheme="minorHAnsi" w:eastAsiaTheme="minorEastAsia" w:hAnsiTheme="minorHAnsi" w:cstheme="minorBidi"/>
          <w:b/>
          <w:bCs/>
          <w:i/>
          <w:iCs/>
          <w:sz w:val="22"/>
        </w:rPr>
        <w:t>kan</w:t>
      </w:r>
      <w:r w:rsidRPr="009B2F82">
        <w:rPr>
          <w:rFonts w:asciiTheme="minorHAnsi" w:eastAsiaTheme="minorEastAsia" w:hAnsiTheme="minorHAnsi" w:cstheme="minorBidi"/>
          <w:b/>
          <w:bCs/>
          <w:i/>
          <w:iCs/>
          <w:sz w:val="22"/>
        </w:rPr>
        <w:t xml:space="preserve"> aspek model pemberian hibah dan dukungan lainnya semakin disesuaikan dengan </w:t>
      </w:r>
      <w:r w:rsidR="004B7591" w:rsidRPr="009B2F82">
        <w:rPr>
          <w:rFonts w:asciiTheme="minorHAnsi" w:eastAsiaTheme="minorEastAsia" w:hAnsiTheme="minorHAnsi" w:cstheme="minorBidi"/>
          <w:b/>
          <w:bCs/>
          <w:i/>
          <w:iCs/>
          <w:sz w:val="22"/>
        </w:rPr>
        <w:t>maksudnya</w:t>
      </w:r>
      <w:r w:rsidRPr="009B2F82">
        <w:rPr>
          <w:rFonts w:asciiTheme="minorHAnsi" w:eastAsiaTheme="minorEastAsia" w:hAnsiTheme="minorHAnsi" w:cstheme="minorBidi"/>
          <w:b/>
          <w:bCs/>
          <w:i/>
          <w:iCs/>
          <w:sz w:val="22"/>
        </w:rPr>
        <w:t>.</w:t>
      </w:r>
    </w:p>
    <w:p w14:paraId="31BC8D1B" w14:textId="77777777" w:rsidR="00671040" w:rsidRPr="009B2F82" w:rsidRDefault="00671040" w:rsidP="00ED5FDD">
      <w:pPr>
        <w:rPr>
          <w:b/>
          <w:sz w:val="22"/>
        </w:rPr>
      </w:pPr>
    </w:p>
    <w:p w14:paraId="297E10CA" w14:textId="57F42A72" w:rsidR="00671040" w:rsidRPr="009B2F82" w:rsidRDefault="00FE7A2F" w:rsidP="00ED5FDD">
      <w:pPr>
        <w:rPr>
          <w:i/>
          <w:sz w:val="22"/>
        </w:rPr>
      </w:pPr>
      <w:r w:rsidRPr="009B2F82">
        <w:rPr>
          <w:i/>
          <w:sz w:val="22"/>
        </w:rPr>
        <w:t xml:space="preserve">Setuju </w:t>
      </w:r>
    </w:p>
    <w:p w14:paraId="64D8F301" w14:textId="4EBB8DFD" w:rsidR="00276E69" w:rsidRPr="009B2F82" w:rsidRDefault="00A87F99" w:rsidP="5F47C776">
      <w:pPr>
        <w:rPr>
          <w:sz w:val="22"/>
        </w:rPr>
      </w:pPr>
      <w:r w:rsidRPr="009B2F82">
        <w:rPr>
          <w:sz w:val="22"/>
        </w:rPr>
        <w:t xml:space="preserve">Selama beberapa tahun, jenis hibah yang tersedia untuk OPD telah berkembang menjadi lebih banyak dalam jumlah dan jenis hibahnya </w:t>
      </w:r>
      <w:r w:rsidR="27091ED7" w:rsidRPr="009B2F82">
        <w:rPr>
          <w:sz w:val="22"/>
        </w:rPr>
        <w:t>(</w:t>
      </w:r>
      <w:r w:rsidRPr="009B2F82">
        <w:rPr>
          <w:sz w:val="22"/>
        </w:rPr>
        <w:t>bantuan teknis, tingkat menengah, nasional, kesempatan khusus, atau kemitraan strategis</w:t>
      </w:r>
      <w:r w:rsidR="1593CB00" w:rsidRPr="009B2F82">
        <w:rPr>
          <w:sz w:val="22"/>
        </w:rPr>
        <w:t>)</w:t>
      </w:r>
      <w:r w:rsidR="5204FBD3" w:rsidRPr="009B2F82">
        <w:rPr>
          <w:sz w:val="22"/>
        </w:rPr>
        <w:t xml:space="preserve">. </w:t>
      </w:r>
      <w:r w:rsidRPr="009B2F82">
        <w:rPr>
          <w:sz w:val="22"/>
        </w:rPr>
        <w:t xml:space="preserve">Seperti dicatat di atas, di tahun pertama dari rencana strategis </w:t>
      </w:r>
      <w:r w:rsidR="776080DC" w:rsidRPr="009B2F82">
        <w:rPr>
          <w:sz w:val="22"/>
        </w:rPr>
        <w:t>2024-2029</w:t>
      </w:r>
      <w:r w:rsidR="004C5FBA" w:rsidRPr="009B2F82">
        <w:rPr>
          <w:sz w:val="22"/>
        </w:rPr>
        <w:t xml:space="preserve">, DRF </w:t>
      </w:r>
      <w:r w:rsidRPr="009B2F82">
        <w:rPr>
          <w:sz w:val="22"/>
        </w:rPr>
        <w:t xml:space="preserve">akan menggeser model pemberian hibahnya untuk pembangunan gerakan, yang menjelaskan upaya-upaya organisasi ke depannya untuk mempromosikan penguatan gerakan disabilitas. Termasuk di dalamnya adalah kolaborasi lintas organisasi disabilitas, mempromosikan keanekaragaman sehingga semua penyandang disabilitas terwakili, pembangunan </w:t>
      </w:r>
      <w:r w:rsidR="00622D4E" w:rsidRPr="009B2F82">
        <w:rPr>
          <w:sz w:val="22"/>
        </w:rPr>
        <w:t>kepemimpinan untuk memastikan para pemimpin baru didukung, dan bekerja secara kolaboratif untuk mewujudkan tujuan-tujuan bersama</w:t>
      </w:r>
      <w:r w:rsidR="00276E69" w:rsidRPr="009B2F82">
        <w:rPr>
          <w:sz w:val="22"/>
        </w:rPr>
        <w:t>.</w:t>
      </w:r>
      <w:r w:rsidR="7E7902A1" w:rsidRPr="009B2F82">
        <w:rPr>
          <w:sz w:val="22"/>
        </w:rPr>
        <w:t xml:space="preserve"> </w:t>
      </w:r>
      <w:r w:rsidR="00622D4E" w:rsidRPr="009B2F82">
        <w:rPr>
          <w:sz w:val="22"/>
        </w:rPr>
        <w:t xml:space="preserve">Model baru ini akan dibuat secara bersama-sama melalui pendekatan partisipatori yang melibatkan para mitra DRF dan mencakup serta menyelaraskan semua bidang pekerjaan kami. Tujuan dari model baru ini adalah akan berfokus pada kesesuaian </w:t>
      </w:r>
      <w:r w:rsidR="00201075">
        <w:rPr>
          <w:sz w:val="22"/>
        </w:rPr>
        <w:t>untuk</w:t>
      </w:r>
      <w:r w:rsidR="00622D4E" w:rsidRPr="009B2F82">
        <w:rPr>
          <w:sz w:val="22"/>
        </w:rPr>
        <w:t xml:space="preserve"> maksud (fit for purpose) dari model-model pendanaan yang memberikan pendanaan yang lebih luwes untuk dukungan inti dan mempertimbangkan </w:t>
      </w:r>
      <w:r w:rsidR="00494496" w:rsidRPr="009B2F82">
        <w:rPr>
          <w:sz w:val="22"/>
        </w:rPr>
        <w:t>praktik-praktik permohonan dan pelaporan hibah berbasiskan prinsip</w:t>
      </w:r>
      <w:r w:rsidR="1747EEE0" w:rsidRPr="009B2F82">
        <w:rPr>
          <w:sz w:val="22"/>
        </w:rPr>
        <w:t xml:space="preserve">. </w:t>
      </w:r>
    </w:p>
    <w:p w14:paraId="5AB64473" w14:textId="77777777" w:rsidR="00671040" w:rsidRPr="009B2F82" w:rsidRDefault="00671040" w:rsidP="00ED5FDD">
      <w:pPr>
        <w:rPr>
          <w:sz w:val="22"/>
        </w:rPr>
      </w:pPr>
    </w:p>
    <w:p w14:paraId="1D6CE199" w14:textId="14482FD9" w:rsidR="00671040" w:rsidRPr="009B2F82" w:rsidRDefault="00494496" w:rsidP="284B612C">
      <w:pPr>
        <w:rPr>
          <w:sz w:val="22"/>
        </w:rPr>
      </w:pPr>
      <w:r w:rsidRPr="009B2F82">
        <w:rPr>
          <w:b/>
          <w:bCs/>
          <w:sz w:val="22"/>
          <w:u w:val="single"/>
        </w:rPr>
        <w:t xml:space="preserve">Rekomendasi </w:t>
      </w:r>
      <w:r w:rsidR="00671040" w:rsidRPr="009B2F82">
        <w:rPr>
          <w:b/>
          <w:bCs/>
          <w:sz w:val="22"/>
          <w:u w:val="single"/>
        </w:rPr>
        <w:t>4:</w:t>
      </w:r>
      <w:r w:rsidR="00671040" w:rsidRPr="009B2F82">
        <w:rPr>
          <w:sz w:val="22"/>
        </w:rPr>
        <w:t xml:space="preserve"> </w:t>
      </w:r>
      <w:r w:rsidRPr="009B2F82">
        <w:rPr>
          <w:b/>
          <w:bCs/>
          <w:i/>
          <w:iCs/>
          <w:sz w:val="22"/>
        </w:rPr>
        <w:t xml:space="preserve">Di </w:t>
      </w:r>
      <w:r w:rsidRPr="009B2F82">
        <w:rPr>
          <w:rFonts w:asciiTheme="minorHAnsi" w:eastAsiaTheme="minorEastAsia" w:hAnsiTheme="minorHAnsi" w:cstheme="minorBidi"/>
          <w:b/>
          <w:bCs/>
          <w:i/>
          <w:iCs/>
          <w:sz w:val="22"/>
        </w:rPr>
        <w:t>saat DRF sedang mengkaji ulang strategi baru untuk TA, perlu memastikan bahwa strategi tersebut mengklarifikasikan pengharapan-pengharapan terhadap TA, termasuk tujuan, maksud, hasil yang diharapkan, dan modalitas (cara) untuk mengakses TA. DRF hendaknya memastikan pendekatan TA konsisten dengan hasil yang diharapkan. Ketika strategi telah diadopsi, perlu diciptakan ruang dan kesempatan secara reguler untuk mensosialisasikannya di antara para staf dan penerima hibah. Fokus juga harus diberikan terhadap prioritas-prioritas yang sejauh ini telah diidentifikasi di dalam rancangan Strategi TA 2.0.</w:t>
      </w:r>
    </w:p>
    <w:p w14:paraId="75175AAF" w14:textId="77777777" w:rsidR="00671040" w:rsidRPr="009B2F82" w:rsidRDefault="00671040" w:rsidP="00ED5FDD">
      <w:pPr>
        <w:rPr>
          <w:b/>
          <w:sz w:val="22"/>
        </w:rPr>
      </w:pPr>
    </w:p>
    <w:p w14:paraId="1BFEDCF1" w14:textId="597A4D68" w:rsidR="00671040" w:rsidRPr="009B2F82" w:rsidRDefault="00A969A1" w:rsidP="00ED5FDD">
      <w:pPr>
        <w:rPr>
          <w:i/>
          <w:sz w:val="22"/>
        </w:rPr>
      </w:pPr>
      <w:r w:rsidRPr="009B2F82">
        <w:rPr>
          <w:i/>
          <w:sz w:val="22"/>
        </w:rPr>
        <w:t xml:space="preserve">Setuju </w:t>
      </w:r>
    </w:p>
    <w:p w14:paraId="44F815A0" w14:textId="38ED12DB" w:rsidR="5C709861" w:rsidRPr="009B2F82" w:rsidRDefault="00D93C92" w:rsidP="5F47C776">
      <w:pPr>
        <w:rPr>
          <w:sz w:val="22"/>
        </w:rPr>
      </w:pPr>
      <w:r w:rsidRPr="009B2F82">
        <w:rPr>
          <w:sz w:val="22"/>
        </w:rPr>
        <w:t xml:space="preserve">Di tahun </w:t>
      </w:r>
      <w:r w:rsidR="5C709861" w:rsidRPr="009B2F82">
        <w:rPr>
          <w:sz w:val="22"/>
        </w:rPr>
        <w:t xml:space="preserve">2022, DRF </w:t>
      </w:r>
      <w:r w:rsidRPr="009B2F82">
        <w:rPr>
          <w:sz w:val="22"/>
        </w:rPr>
        <w:t xml:space="preserve">menyelenggarakan sebuah konsultasi ekstensif dengan para penerima hibah tentang </w:t>
      </w:r>
      <w:hyperlink r:id="rId27">
        <w:r w:rsidRPr="009B2F82">
          <w:rPr>
            <w:rStyle w:val="Hyperlink"/>
            <w:sz w:val="22"/>
          </w:rPr>
          <w:t>Strategi Bantuan Teknis</w:t>
        </w:r>
      </w:hyperlink>
      <w:r w:rsidRPr="009B2F82">
        <w:rPr>
          <w:sz w:val="22"/>
        </w:rPr>
        <w:t xml:space="preserve"> pertama DRF. Lebih dari 70 OPD merespons survei daring dan selain itu 80 OPD </w:t>
      </w:r>
      <w:r w:rsidR="004656EB" w:rsidRPr="009B2F82">
        <w:rPr>
          <w:sz w:val="22"/>
        </w:rPr>
        <w:t>terwakili di empat kegiatan diskusi kelompok terpumpun (FGD) tingkat regional</w:t>
      </w:r>
      <w:r w:rsidR="609DFAEC" w:rsidRPr="009B2F82">
        <w:rPr>
          <w:sz w:val="22"/>
        </w:rPr>
        <w:t xml:space="preserve">. </w:t>
      </w:r>
      <w:r w:rsidR="004656EB" w:rsidRPr="009B2F82">
        <w:rPr>
          <w:sz w:val="22"/>
        </w:rPr>
        <w:t>Melalui proses konsultasi ini, para penerima hibah mencatat kebutuhan terbesar mereka adalah hibah tambahan untuk mendukung kegiatan advokasi mereka</w:t>
      </w:r>
      <w:r w:rsidR="2DC50E9D" w:rsidRPr="009B2F82">
        <w:rPr>
          <w:sz w:val="22"/>
        </w:rPr>
        <w:t xml:space="preserve">. </w:t>
      </w:r>
      <w:r w:rsidR="004656EB" w:rsidRPr="009B2F82">
        <w:rPr>
          <w:sz w:val="22"/>
        </w:rPr>
        <w:t xml:space="preserve">Selain itu, para penerima hibah juga mencatat manfaat dari pertukaran serta pembelajaran sesama serta juga dari pertemuan-pertemuan hibah dan memohon diberikan kesempatan </w:t>
      </w:r>
      <w:r w:rsidR="004656EB" w:rsidRPr="009B2F82">
        <w:rPr>
          <w:sz w:val="22"/>
        </w:rPr>
        <w:lastRenderedPageBreak/>
        <w:t>yang lebih lagi untuk pertukaran-pertukaran seperti ini</w:t>
      </w:r>
      <w:r w:rsidR="5DE7C54F" w:rsidRPr="009B2F82">
        <w:rPr>
          <w:sz w:val="22"/>
        </w:rPr>
        <w:t xml:space="preserve">. </w:t>
      </w:r>
      <w:r w:rsidR="004656EB" w:rsidRPr="009B2F82">
        <w:rPr>
          <w:sz w:val="22"/>
        </w:rPr>
        <w:t>Ini merupakan pergeseran signifikan dari masa sebelumnya, di mana para mitra penerima hibah biasanya mencari konsultan eksternal untuk berkontribusi di dalam memperkuat pekerjaan mereka.</w:t>
      </w:r>
      <w:r w:rsidR="59D2BEE6" w:rsidRPr="009B2F82">
        <w:rPr>
          <w:sz w:val="22"/>
        </w:rPr>
        <w:t xml:space="preserve"> </w:t>
      </w:r>
    </w:p>
    <w:p w14:paraId="2A1D7221" w14:textId="5FF2F553" w:rsidR="2DC50E9D" w:rsidRPr="009B2F82" w:rsidRDefault="004656EB" w:rsidP="5F47C776">
      <w:pPr>
        <w:rPr>
          <w:sz w:val="22"/>
        </w:rPr>
      </w:pPr>
      <w:r w:rsidRPr="009B2F82">
        <w:rPr>
          <w:sz w:val="22"/>
        </w:rPr>
        <w:t>Sejak itu, DRF telah mengonseptualisasikan sebuah pilar tersendiri di rencana strategis 2024 – 2029 untuk memperdalam model TA kami agar OPD-OPD yang mendorong perubahan serta solusi melalui pembelajaran sesama dan bersama</w:t>
      </w:r>
      <w:r w:rsidR="5AD3F2CC" w:rsidRPr="009B2F82">
        <w:rPr>
          <w:sz w:val="22"/>
        </w:rPr>
        <w:t xml:space="preserve">. </w:t>
      </w:r>
      <w:r w:rsidR="51B726CB" w:rsidRPr="009B2F82">
        <w:rPr>
          <w:sz w:val="22"/>
        </w:rPr>
        <w:t xml:space="preserve">DRF </w:t>
      </w:r>
      <w:r w:rsidRPr="009B2F82">
        <w:rPr>
          <w:sz w:val="22"/>
        </w:rPr>
        <w:t>akan mulai menciptakan secara bersama-sama dengan para mitra penerima hibah sebuah evolusi menuju kesempatan belajar berbasiskan sesama dan lebih memperkuat upaya kami untuk memungkinkan berbagi keahlian dan pengalaman antar sesama</w:t>
      </w:r>
      <w:r w:rsidR="3F8BC7E3" w:rsidRPr="009B2F82">
        <w:rPr>
          <w:sz w:val="22"/>
        </w:rPr>
        <w:t>.</w:t>
      </w:r>
      <w:r w:rsidR="5C709861" w:rsidRPr="009B2F82">
        <w:rPr>
          <w:sz w:val="22"/>
        </w:rPr>
        <w:t xml:space="preserve"> </w:t>
      </w:r>
    </w:p>
    <w:p w14:paraId="154D2550" w14:textId="5DBDC42C" w:rsidR="5F47C776" w:rsidRPr="009B2F82" w:rsidRDefault="5F47C776" w:rsidP="5F47C776">
      <w:pPr>
        <w:rPr>
          <w:b/>
          <w:bCs/>
          <w:sz w:val="22"/>
          <w:u w:val="single"/>
        </w:rPr>
      </w:pPr>
    </w:p>
    <w:p w14:paraId="73959A4D" w14:textId="4211A88B" w:rsidR="00671040" w:rsidRPr="009B2F82" w:rsidRDefault="004656EB" w:rsidP="284B612C">
      <w:pPr>
        <w:rPr>
          <w:sz w:val="22"/>
        </w:rPr>
      </w:pPr>
      <w:r w:rsidRPr="009B2F82">
        <w:rPr>
          <w:b/>
          <w:bCs/>
          <w:sz w:val="22"/>
          <w:u w:val="single"/>
        </w:rPr>
        <w:t xml:space="preserve">Rekomendasi </w:t>
      </w:r>
      <w:r w:rsidR="00671040" w:rsidRPr="009B2F82">
        <w:rPr>
          <w:b/>
          <w:bCs/>
          <w:sz w:val="22"/>
          <w:u w:val="single"/>
        </w:rPr>
        <w:t>5:</w:t>
      </w:r>
      <w:r w:rsidR="00671040" w:rsidRPr="009B2F82">
        <w:rPr>
          <w:sz w:val="22"/>
        </w:rPr>
        <w:t xml:space="preserve"> </w:t>
      </w:r>
      <w:r w:rsidR="008E4C94" w:rsidRPr="009B2F82">
        <w:rPr>
          <w:rFonts w:asciiTheme="minorHAnsi" w:eastAsiaTheme="minorEastAsia" w:hAnsiTheme="minorHAnsi" w:cstheme="minorBidi"/>
          <w:b/>
          <w:bCs/>
          <w:i/>
          <w:iCs/>
          <w:sz w:val="22"/>
        </w:rPr>
        <w:t>Untuk mengatasi kekurangan penyedia TA yang inklusi disabilitas, untuk jangka pendek, DRF hendaknya membentuk sebuah daftar penyedia TA untuk diidentifikasi di antara para penerima hibah. Untuk jangka panjang, DRF bersama dengan para penerima hibah dan pendana jangka panjang mereka</w:t>
      </w:r>
      <w:r w:rsidR="006B5E58" w:rsidRPr="009B2F82">
        <w:rPr>
          <w:rFonts w:asciiTheme="minorHAnsi" w:eastAsiaTheme="minorEastAsia" w:hAnsiTheme="minorHAnsi" w:cstheme="minorBidi"/>
          <w:b/>
          <w:bCs/>
          <w:i/>
          <w:iCs/>
          <w:sz w:val="22"/>
        </w:rPr>
        <w:t xml:space="preserve"> mungkin</w:t>
      </w:r>
      <w:r w:rsidR="00C91A35" w:rsidRPr="009B2F82">
        <w:rPr>
          <w:rFonts w:asciiTheme="minorHAnsi" w:eastAsiaTheme="minorEastAsia" w:hAnsiTheme="minorHAnsi" w:cstheme="minorBidi"/>
          <w:b/>
          <w:bCs/>
          <w:i/>
          <w:iCs/>
          <w:sz w:val="22"/>
        </w:rPr>
        <w:t xml:space="preserve"> </w:t>
      </w:r>
      <w:r w:rsidR="008E4C94" w:rsidRPr="009B2F82">
        <w:rPr>
          <w:rFonts w:asciiTheme="minorHAnsi" w:eastAsiaTheme="minorEastAsia" w:hAnsiTheme="minorHAnsi" w:cstheme="minorBidi"/>
          <w:b/>
          <w:bCs/>
          <w:i/>
          <w:iCs/>
          <w:sz w:val="22"/>
        </w:rPr>
        <w:t xml:space="preserve">mempertimbangkan </w:t>
      </w:r>
      <w:r w:rsidR="00C91A35" w:rsidRPr="009B2F82">
        <w:rPr>
          <w:rFonts w:asciiTheme="minorHAnsi" w:eastAsiaTheme="minorEastAsia" w:hAnsiTheme="minorHAnsi" w:cstheme="minorBidi"/>
          <w:b/>
          <w:bCs/>
          <w:i/>
          <w:iCs/>
          <w:sz w:val="22"/>
        </w:rPr>
        <w:t xml:space="preserve">pengembangan </w:t>
      </w:r>
      <w:r w:rsidR="008E4C94" w:rsidRPr="009B2F82">
        <w:rPr>
          <w:rFonts w:asciiTheme="minorHAnsi" w:eastAsiaTheme="minorEastAsia" w:hAnsiTheme="minorHAnsi" w:cstheme="minorBidi"/>
          <w:b/>
          <w:bCs/>
          <w:i/>
          <w:iCs/>
          <w:sz w:val="22"/>
        </w:rPr>
        <w:t>kemitraan strategis dengan beragam pelaku</w:t>
      </w:r>
      <w:r w:rsidR="009F2B07" w:rsidRPr="009B2F82">
        <w:rPr>
          <w:rFonts w:asciiTheme="minorHAnsi" w:eastAsiaTheme="minorEastAsia" w:hAnsiTheme="minorHAnsi" w:cstheme="minorBidi"/>
          <w:b/>
          <w:bCs/>
          <w:i/>
          <w:iCs/>
          <w:sz w:val="22"/>
        </w:rPr>
        <w:t xml:space="preserve"> yang lebih luas</w:t>
      </w:r>
      <w:r w:rsidR="008E4C94" w:rsidRPr="009B2F82">
        <w:rPr>
          <w:rFonts w:asciiTheme="minorHAnsi" w:eastAsiaTheme="minorEastAsia" w:hAnsiTheme="minorHAnsi" w:cstheme="minorBidi"/>
          <w:b/>
          <w:bCs/>
          <w:i/>
          <w:iCs/>
          <w:sz w:val="22"/>
        </w:rPr>
        <w:t xml:space="preserve"> untuk secara bersama-sama memperkuat kapasitas nasional </w:t>
      </w:r>
      <w:r w:rsidR="009F2B07" w:rsidRPr="009B2F82">
        <w:rPr>
          <w:rFonts w:asciiTheme="minorHAnsi" w:eastAsiaTheme="minorEastAsia" w:hAnsiTheme="minorHAnsi" w:cstheme="minorBidi"/>
          <w:b/>
          <w:bCs/>
          <w:i/>
          <w:iCs/>
          <w:sz w:val="22"/>
        </w:rPr>
        <w:t>bagi</w:t>
      </w:r>
      <w:r w:rsidR="008E4C94" w:rsidRPr="009B2F82">
        <w:rPr>
          <w:rFonts w:asciiTheme="minorHAnsi" w:eastAsiaTheme="minorEastAsia" w:hAnsiTheme="minorHAnsi" w:cstheme="minorBidi"/>
          <w:b/>
          <w:bCs/>
          <w:i/>
          <w:iCs/>
          <w:sz w:val="22"/>
        </w:rPr>
        <w:t xml:space="preserve"> inklusi disabilitas.</w:t>
      </w:r>
    </w:p>
    <w:p w14:paraId="4D4D7821" w14:textId="77777777" w:rsidR="00671040" w:rsidRPr="009B2F82" w:rsidRDefault="00671040" w:rsidP="00ED5FDD">
      <w:pPr>
        <w:ind w:firstLine="360"/>
        <w:rPr>
          <w:i/>
          <w:sz w:val="22"/>
        </w:rPr>
      </w:pPr>
    </w:p>
    <w:p w14:paraId="30066314" w14:textId="310D2B3F" w:rsidR="00671040" w:rsidRPr="009B2F82" w:rsidRDefault="009F2B07" w:rsidP="00ED5FDD">
      <w:pPr>
        <w:rPr>
          <w:i/>
          <w:sz w:val="22"/>
        </w:rPr>
      </w:pPr>
      <w:r w:rsidRPr="009B2F82">
        <w:rPr>
          <w:i/>
          <w:sz w:val="22"/>
        </w:rPr>
        <w:t xml:space="preserve">Setuju sebagian </w:t>
      </w:r>
    </w:p>
    <w:p w14:paraId="0C1BF0E5" w14:textId="748FB6AD" w:rsidR="00671040" w:rsidRPr="009B2F82" w:rsidRDefault="009F2B07" w:rsidP="0F6C71E2">
      <w:pPr>
        <w:spacing w:line="259" w:lineRule="auto"/>
        <w:rPr>
          <w:sz w:val="22"/>
        </w:rPr>
      </w:pPr>
      <w:r w:rsidRPr="009B2F82">
        <w:rPr>
          <w:sz w:val="22"/>
        </w:rPr>
        <w:t xml:space="preserve">Sejak pengembangan strategi Bantuan Teknis DRF, organisasi </w:t>
      </w:r>
      <w:r w:rsidR="008103D5">
        <w:rPr>
          <w:sz w:val="22"/>
        </w:rPr>
        <w:t xml:space="preserve">kami </w:t>
      </w:r>
      <w:r w:rsidRPr="009B2F82">
        <w:rPr>
          <w:sz w:val="22"/>
        </w:rPr>
        <w:t>telah menyimpan daftar penyedia TA untuk para penerima hibah</w:t>
      </w:r>
      <w:r w:rsidR="1CB741D4" w:rsidRPr="009B2F82">
        <w:rPr>
          <w:sz w:val="22"/>
        </w:rPr>
        <w:t xml:space="preserve">, </w:t>
      </w:r>
      <w:r w:rsidRPr="009B2F82">
        <w:rPr>
          <w:sz w:val="22"/>
        </w:rPr>
        <w:t>banyak di antaranya berfokus pada advokasi HAM secara umum. Sejak 2021, daftar ini telah meningkat dengan memasukkan para pelaku dari dalam gerakan disabilitas yang menyediakan dukungan spesifik bagi advokasi hak-hak disabilitas. DRF akan terus membangun daftar ini dan membuat daftar ini bersama-sama dengan OPD. Adalah sudah menjadi tujuan organisasi untuk mendapatkan daftar yang sebagian besar terdiri dari OPD-OPD.</w:t>
      </w:r>
    </w:p>
    <w:p w14:paraId="0013CEFC" w14:textId="49CD8D7C" w:rsidR="00671040" w:rsidRPr="009B2F82" w:rsidRDefault="009F2B07" w:rsidP="0F6C71E2">
      <w:pPr>
        <w:spacing w:line="259" w:lineRule="auto"/>
        <w:rPr>
          <w:sz w:val="22"/>
        </w:rPr>
      </w:pPr>
      <w:r w:rsidRPr="009B2F82">
        <w:rPr>
          <w:sz w:val="22"/>
        </w:rPr>
        <w:t xml:space="preserve">Untuk mendukung upaya-upaya gerakan disabilitas dalam meningkatkan kapasitas mereka, DRF telah mengembangkan pilar lainnya di dalam rencana strategis </w:t>
      </w:r>
      <w:r w:rsidR="07E45601" w:rsidRPr="009B2F82">
        <w:rPr>
          <w:sz w:val="22"/>
        </w:rPr>
        <w:t>2024-2029</w:t>
      </w:r>
      <w:r w:rsidR="2A8A88CE" w:rsidRPr="009B2F82">
        <w:rPr>
          <w:sz w:val="22"/>
        </w:rPr>
        <w:t>:</w:t>
      </w:r>
      <w:r w:rsidR="4F0EB7EA" w:rsidRPr="009B2F82">
        <w:rPr>
          <w:sz w:val="22"/>
        </w:rPr>
        <w:t xml:space="preserve"> </w:t>
      </w:r>
      <w:r w:rsidRPr="009B2F82">
        <w:rPr>
          <w:sz w:val="22"/>
        </w:rPr>
        <w:t xml:space="preserve">membuka ruang untuk mengadvokasi </w:t>
      </w:r>
      <w:r w:rsidR="00CB2C2E" w:rsidRPr="009B2F82">
        <w:rPr>
          <w:sz w:val="22"/>
        </w:rPr>
        <w:t xml:space="preserve">bagi </w:t>
      </w:r>
      <w:r w:rsidRPr="009B2F82">
        <w:rPr>
          <w:sz w:val="22"/>
        </w:rPr>
        <w:t>inklusi dan partisipasi disabilitas. Pembukaan ruang kemungkinan besar akan</w:t>
      </w:r>
      <w:r w:rsidR="0089391C">
        <w:rPr>
          <w:sz w:val="22"/>
        </w:rPr>
        <w:t>,</w:t>
      </w:r>
      <w:r w:rsidRPr="009B2F82">
        <w:rPr>
          <w:sz w:val="22"/>
        </w:rPr>
        <w:t xml:space="preserve"> antara lain</w:t>
      </w:r>
      <w:r w:rsidR="0089391C">
        <w:rPr>
          <w:sz w:val="22"/>
        </w:rPr>
        <w:t>,</w:t>
      </w:r>
      <w:r w:rsidRPr="009B2F82">
        <w:rPr>
          <w:sz w:val="22"/>
        </w:rPr>
        <w:t xml:space="preserve"> berupa menjadi perantara bagi kemitraan strategis antara gerakan-gerakan disabilitas dengan gerakan-gerakan lainnya. Hal ini dengan demikian mempersyaratkan DRF mengadvokasi para pendana untuk pendanaan baru dan lebih banyak bagi para pelaku gerakan disabilitas serta memberikan sumber daya kepada para pelaku gerakan disabilitas dan pemangku kepentingan keadilan sosial lainnya untuk mengatasi ableisme dan memperkuat budaya aksesibilitas dan inklusi</w:t>
      </w:r>
      <w:r w:rsidR="000F5810" w:rsidRPr="009B2F82">
        <w:rPr>
          <w:sz w:val="22"/>
        </w:rPr>
        <w:t>.</w:t>
      </w:r>
      <w:r w:rsidR="049BD092" w:rsidRPr="009B2F82">
        <w:rPr>
          <w:sz w:val="22"/>
        </w:rPr>
        <w:t xml:space="preserve"> DRF</w:t>
      </w:r>
      <w:r w:rsidR="556B89A9" w:rsidRPr="009B2F82">
        <w:rPr>
          <w:sz w:val="22"/>
        </w:rPr>
        <w:t xml:space="preserve">, </w:t>
      </w:r>
      <w:r w:rsidRPr="009B2F82">
        <w:rPr>
          <w:sz w:val="22"/>
        </w:rPr>
        <w:t>jika hanya sendiri, tidak akan dapat menanggulangi ableisme dan memperkukuh keahlian tentang inklusi disabilitas di linta</w:t>
      </w:r>
      <w:r w:rsidR="00F8595A" w:rsidRPr="009B2F82">
        <w:rPr>
          <w:sz w:val="22"/>
        </w:rPr>
        <w:t>s</w:t>
      </w:r>
      <w:r w:rsidRPr="009B2F82">
        <w:rPr>
          <w:sz w:val="22"/>
        </w:rPr>
        <w:t xml:space="preserve"> berbagai aktor dan pelaku. Sebaliknya, </w:t>
      </w:r>
      <w:r w:rsidR="00550EFF" w:rsidRPr="009B2F82">
        <w:rPr>
          <w:sz w:val="22"/>
        </w:rPr>
        <w:t xml:space="preserve">tindakan dan perubahan diperlukan oleh para pelaku baik dari dalam mau pun luar gerakan disabilitas. Organisasi-organisasi penyandang disabilitas dan mitra-mitra komunitas sendiri harus mau bekerja secara solidaritas dengan gerakan-gerakan lainnya serta pemangku kepentingan yang relevan untuk mendorong proses di dalam siklus positif pembelajaran sesama dan bersama yang saling menguatkan, </w:t>
      </w:r>
      <w:r w:rsidR="00153204">
        <w:rPr>
          <w:sz w:val="22"/>
        </w:rPr>
        <w:t xml:space="preserve">mendorong </w:t>
      </w:r>
      <w:r w:rsidR="00550EFF" w:rsidRPr="009B2F82">
        <w:rPr>
          <w:sz w:val="22"/>
        </w:rPr>
        <w:t>kemitraan strategis dan advokasi.</w:t>
      </w:r>
      <w:r w:rsidR="37F86401" w:rsidRPr="009B2F82">
        <w:rPr>
          <w:sz w:val="22"/>
        </w:rPr>
        <w:t xml:space="preserve"> </w:t>
      </w:r>
    </w:p>
    <w:p w14:paraId="6CC3B775" w14:textId="77777777" w:rsidR="000F5810" w:rsidRPr="009B2F82" w:rsidRDefault="000F5810" w:rsidP="00ED5FDD">
      <w:pPr>
        <w:rPr>
          <w:sz w:val="22"/>
        </w:rPr>
      </w:pPr>
    </w:p>
    <w:p w14:paraId="102A870D" w14:textId="430A72E8" w:rsidR="00671040" w:rsidRPr="009B2F82" w:rsidRDefault="00550EFF" w:rsidP="1A68F1E5">
      <w:pPr>
        <w:rPr>
          <w:sz w:val="22"/>
        </w:rPr>
      </w:pPr>
      <w:r w:rsidRPr="009B2F82">
        <w:rPr>
          <w:b/>
          <w:bCs/>
          <w:sz w:val="22"/>
          <w:u w:val="single"/>
        </w:rPr>
        <w:t xml:space="preserve">Rekomendasi </w:t>
      </w:r>
      <w:r w:rsidR="00671040" w:rsidRPr="009B2F82">
        <w:rPr>
          <w:b/>
          <w:bCs/>
          <w:sz w:val="22"/>
          <w:u w:val="single"/>
        </w:rPr>
        <w:t>6:</w:t>
      </w:r>
      <w:r w:rsidR="00671040" w:rsidRPr="009B2F82">
        <w:rPr>
          <w:sz w:val="22"/>
        </w:rPr>
        <w:t xml:space="preserve"> </w:t>
      </w:r>
      <w:r w:rsidRPr="009B2F82">
        <w:rPr>
          <w:rFonts w:asciiTheme="minorHAnsi" w:eastAsiaTheme="minorEastAsia" w:hAnsiTheme="minorHAnsi" w:cstheme="minorBidi"/>
          <w:b/>
          <w:bCs/>
          <w:i/>
          <w:iCs/>
          <w:sz w:val="22"/>
        </w:rPr>
        <w:t>Untuk memperkuat momentum diversifikasi  gerakan disabilitas, DRF dapat melengkapi dukungannya untuk peningkatan kesadaran dengan pembangunan kapasitas lebih lanjut tentang keanekaragaman dan interseksionalitas dari para pimpinan OPD hingga ke tingkat akar rumput.</w:t>
      </w:r>
    </w:p>
    <w:p w14:paraId="4A8BB1B9" w14:textId="77777777" w:rsidR="00671040" w:rsidRPr="009B2F82" w:rsidRDefault="00671040" w:rsidP="00ED5FDD">
      <w:pPr>
        <w:rPr>
          <w:b/>
          <w:sz w:val="22"/>
        </w:rPr>
      </w:pPr>
    </w:p>
    <w:p w14:paraId="6C2DE24B" w14:textId="1989A70F" w:rsidR="00671040" w:rsidRPr="009B2F82" w:rsidRDefault="00F143B1" w:rsidP="00ED5FDD">
      <w:pPr>
        <w:rPr>
          <w:i/>
          <w:sz w:val="22"/>
        </w:rPr>
      </w:pPr>
      <w:r w:rsidRPr="009B2F82">
        <w:rPr>
          <w:i/>
          <w:iCs/>
          <w:sz w:val="22"/>
        </w:rPr>
        <w:t xml:space="preserve">Setuju </w:t>
      </w:r>
    </w:p>
    <w:p w14:paraId="5FF6AE32" w14:textId="732B54EC" w:rsidR="00527296" w:rsidRPr="009B2F82" w:rsidRDefault="00F143B1" w:rsidP="5F47C776">
      <w:pPr>
        <w:rPr>
          <w:sz w:val="22"/>
        </w:rPr>
      </w:pPr>
      <w:r w:rsidRPr="009B2F82">
        <w:rPr>
          <w:sz w:val="22"/>
        </w:rPr>
        <w:t>Seperti dicatat di atas</w:t>
      </w:r>
      <w:r w:rsidR="238BB917" w:rsidRPr="009B2F82">
        <w:rPr>
          <w:sz w:val="22"/>
        </w:rPr>
        <w:t xml:space="preserve">, DRF </w:t>
      </w:r>
      <w:r w:rsidR="00447E3C" w:rsidRPr="009B2F82">
        <w:rPr>
          <w:sz w:val="22"/>
        </w:rPr>
        <w:t xml:space="preserve">telah mengembangkan sebuah pilar </w:t>
      </w:r>
      <w:r w:rsidR="00CB2C2E" w:rsidRPr="009B2F82">
        <w:rPr>
          <w:sz w:val="22"/>
        </w:rPr>
        <w:t xml:space="preserve">dari rencana strategisnya </w:t>
      </w:r>
      <w:r w:rsidR="73973100" w:rsidRPr="009B2F82">
        <w:rPr>
          <w:sz w:val="22"/>
        </w:rPr>
        <w:t xml:space="preserve">2024-2029 </w:t>
      </w:r>
      <w:r w:rsidR="00CB2C2E" w:rsidRPr="009B2F82">
        <w:rPr>
          <w:sz w:val="22"/>
        </w:rPr>
        <w:t>untuk membuka ruang untuk mengadvokasi bagi inklusi dan partisipasi disabilitas</w:t>
      </w:r>
      <w:r w:rsidR="18F4EE4E" w:rsidRPr="009B2F82">
        <w:rPr>
          <w:sz w:val="22"/>
        </w:rPr>
        <w:t xml:space="preserve">. </w:t>
      </w:r>
      <w:r w:rsidR="00112867" w:rsidRPr="009B2F82">
        <w:rPr>
          <w:sz w:val="22"/>
        </w:rPr>
        <w:t>Ini akan mempersyaratkan DRF untuk bekerja bersama para penerima hibah untuk menciptakan secara bersama-sama sebuah model pendukungan untuk memberikan sumber daya kepada para pimpinan OPD-OPD yang terpinggirkan untuk mengatasi ableisme dan memperkuat budaya aksesibilitas dan inklusi.</w:t>
      </w:r>
    </w:p>
    <w:p w14:paraId="36C2FD65" w14:textId="0585E62A" w:rsidR="00527296" w:rsidRPr="009B2F82" w:rsidRDefault="00112867" w:rsidP="5F47C776">
      <w:pPr>
        <w:rPr>
          <w:sz w:val="22"/>
        </w:rPr>
      </w:pPr>
      <w:r w:rsidRPr="009B2F82">
        <w:rPr>
          <w:sz w:val="22"/>
        </w:rPr>
        <w:t>Selain itu</w:t>
      </w:r>
      <w:r w:rsidR="2E7626C7" w:rsidRPr="009B2F82">
        <w:rPr>
          <w:sz w:val="22"/>
        </w:rPr>
        <w:t xml:space="preserve">, </w:t>
      </w:r>
      <w:r w:rsidR="2D0936A3" w:rsidRPr="009B2F82">
        <w:rPr>
          <w:sz w:val="22"/>
        </w:rPr>
        <w:t xml:space="preserve">DRF </w:t>
      </w:r>
      <w:r w:rsidR="00AE0533" w:rsidRPr="009B2F82">
        <w:rPr>
          <w:sz w:val="22"/>
        </w:rPr>
        <w:t>paham bahwa terdapat bentuk-bentuk dukungan inti yang dapat dimanfaatkan DRF untuk berkontribusi bagi penguatan gerakan disabilitas</w:t>
      </w:r>
      <w:r w:rsidR="2D0936A3" w:rsidRPr="009B2F82">
        <w:rPr>
          <w:sz w:val="22"/>
        </w:rPr>
        <w:t xml:space="preserve">, </w:t>
      </w:r>
      <w:r w:rsidR="00AE0533" w:rsidRPr="009B2F82">
        <w:rPr>
          <w:sz w:val="22"/>
        </w:rPr>
        <w:t>tapi prinsip kami juga membuat kami paham bahwa partisipasi adalah dasar bagi gerakan disabilitas yang lebih kuat</w:t>
      </w:r>
      <w:r w:rsidR="2D0936A3" w:rsidRPr="009B2F82">
        <w:rPr>
          <w:sz w:val="22"/>
        </w:rPr>
        <w:t>.</w:t>
      </w:r>
      <w:r w:rsidR="00AE0533" w:rsidRPr="009B2F82">
        <w:rPr>
          <w:sz w:val="22"/>
        </w:rPr>
        <w:t xml:space="preserve"> Dalam praktiknya, </w:t>
      </w:r>
      <w:r w:rsidR="008D2DB7" w:rsidRPr="009B2F82">
        <w:rPr>
          <w:sz w:val="22"/>
        </w:rPr>
        <w:t>ini artinya kami mengakui penguatan kapasitas dan diversifikasi gerakan adalah sebagian besar karena merupakan keinginan dan kepemimpinan dari para aktivis disabilitas sendiri</w:t>
      </w:r>
      <w:r w:rsidR="1845CEAC" w:rsidRPr="009B2F82">
        <w:rPr>
          <w:sz w:val="22"/>
        </w:rPr>
        <w:t>.</w:t>
      </w:r>
      <w:r w:rsidR="008D2DB7" w:rsidRPr="009B2F82">
        <w:rPr>
          <w:sz w:val="22"/>
        </w:rPr>
        <w:t xml:space="preserve"> Sebagai contoh, di pertemuan hibah Negara-Negara Kepulauan Pasifik</w:t>
      </w:r>
      <w:r w:rsidR="3B1F3412" w:rsidRPr="009B2F82">
        <w:rPr>
          <w:sz w:val="22"/>
        </w:rPr>
        <w:t xml:space="preserve"> 2023</w:t>
      </w:r>
      <w:r w:rsidR="008D2DB7" w:rsidRPr="009B2F82">
        <w:rPr>
          <w:sz w:val="22"/>
        </w:rPr>
        <w:t xml:space="preserve">, para penerima hibah mencatat </w:t>
      </w:r>
      <w:r w:rsidR="6E1384D2" w:rsidRPr="009B2F82">
        <w:rPr>
          <w:sz w:val="22"/>
        </w:rPr>
        <w:t>“</w:t>
      </w:r>
      <w:hyperlink r:id="rId28">
        <w:r w:rsidR="008D2DB7" w:rsidRPr="009B2F82">
          <w:rPr>
            <w:rStyle w:val="Hyperlink"/>
            <w:sz w:val="22"/>
          </w:rPr>
          <w:t>gerakan untuk inklusi buatan sendiri</w:t>
        </w:r>
      </w:hyperlink>
      <w:r w:rsidR="6E1384D2" w:rsidRPr="009B2F82">
        <w:rPr>
          <w:sz w:val="22"/>
        </w:rPr>
        <w:t>”</w:t>
      </w:r>
      <w:r w:rsidR="008D2DB7" w:rsidRPr="009B2F82">
        <w:rPr>
          <w:sz w:val="22"/>
        </w:rPr>
        <w:t xml:space="preserve"> dan belajar dari satu penerima hibah pelopor</w:t>
      </w:r>
      <w:r w:rsidR="171D97C2" w:rsidRPr="009B2F82">
        <w:rPr>
          <w:sz w:val="22"/>
        </w:rPr>
        <w:t>, Disability Pride Hub.</w:t>
      </w:r>
      <w:r w:rsidR="1845CEAC" w:rsidRPr="009B2F82">
        <w:rPr>
          <w:sz w:val="22"/>
        </w:rPr>
        <w:t xml:space="preserve"> </w:t>
      </w:r>
      <w:r w:rsidR="008D2DB7" w:rsidRPr="009B2F82">
        <w:rPr>
          <w:sz w:val="22"/>
        </w:rPr>
        <w:t>Karena DRF berkeinginan untuk mendukung OPD menunjukkan kekuatan mereka dan merayakan keanekaragaman, kami akan bekerja dalam kemitraan dengan para pimpinan OPD.</w:t>
      </w:r>
    </w:p>
    <w:p w14:paraId="04810750" w14:textId="77777777" w:rsidR="00671040" w:rsidRPr="009B2F82" w:rsidRDefault="00671040" w:rsidP="00ED5FDD">
      <w:pPr>
        <w:rPr>
          <w:sz w:val="22"/>
        </w:rPr>
      </w:pPr>
    </w:p>
    <w:p w14:paraId="65022E0D" w14:textId="2C3E5712" w:rsidR="00671040" w:rsidRPr="009B2F82" w:rsidRDefault="008D2DB7" w:rsidP="1A68F1E5">
      <w:pPr>
        <w:rPr>
          <w:sz w:val="22"/>
        </w:rPr>
      </w:pPr>
      <w:r w:rsidRPr="009B2F82">
        <w:rPr>
          <w:b/>
          <w:bCs/>
          <w:sz w:val="22"/>
          <w:u w:val="single"/>
        </w:rPr>
        <w:t xml:space="preserve">Rekomendasi </w:t>
      </w:r>
      <w:r w:rsidR="00671040" w:rsidRPr="009B2F82">
        <w:rPr>
          <w:b/>
          <w:bCs/>
          <w:sz w:val="22"/>
          <w:u w:val="single"/>
        </w:rPr>
        <w:t>7:</w:t>
      </w:r>
      <w:r w:rsidR="00671040" w:rsidRPr="009B2F82">
        <w:rPr>
          <w:sz w:val="22"/>
        </w:rPr>
        <w:t xml:space="preserve"> </w:t>
      </w:r>
      <w:r w:rsidRPr="009B2F82">
        <w:rPr>
          <w:rFonts w:asciiTheme="minorHAnsi" w:eastAsiaTheme="minorEastAsia" w:hAnsiTheme="minorHAnsi" w:cstheme="minorBidi"/>
          <w:b/>
          <w:bCs/>
          <w:i/>
          <w:iCs/>
          <w:sz w:val="22"/>
        </w:rPr>
        <w:t>Diversifikasi gerakan disabilitas dapat ditingkatkan melalui kolaborasi lintas gerakan yang lebih besar kepada kelompok-kelompok yang sulit dijangkau dan belum diikutsertakan, seperti populasi di perdesaan, kelompok yang diidentifikasi sebagai SOGIESC, kaum muda penyandang disabilitas sebagai advokat diri, serta kepada jenis-jenis disabilitas lainnya yang terpinggirkan.</w:t>
      </w:r>
    </w:p>
    <w:p w14:paraId="1FAD8616" w14:textId="77777777" w:rsidR="00671040" w:rsidRPr="009B2F82" w:rsidRDefault="00671040" w:rsidP="00ED5FDD">
      <w:pPr>
        <w:rPr>
          <w:b/>
          <w:sz w:val="22"/>
        </w:rPr>
      </w:pPr>
    </w:p>
    <w:p w14:paraId="5EFDB9E8" w14:textId="2C0AEDE4" w:rsidR="00671040" w:rsidRPr="009B2F82" w:rsidRDefault="008D2DB7" w:rsidP="00ED5FDD">
      <w:pPr>
        <w:rPr>
          <w:bCs/>
          <w:i/>
          <w:sz w:val="22"/>
        </w:rPr>
      </w:pPr>
      <w:r w:rsidRPr="009B2F82">
        <w:rPr>
          <w:i/>
          <w:iCs/>
          <w:sz w:val="22"/>
        </w:rPr>
        <w:t xml:space="preserve">Setuju </w:t>
      </w:r>
    </w:p>
    <w:p w14:paraId="4761B4F0" w14:textId="3ADCA80E" w:rsidR="2CBEC260" w:rsidRPr="009B2F82" w:rsidRDefault="00747F4F" w:rsidP="5F47C776">
      <w:pPr>
        <w:rPr>
          <w:sz w:val="22"/>
        </w:rPr>
      </w:pPr>
      <w:r w:rsidRPr="009B2F82">
        <w:rPr>
          <w:sz w:val="22"/>
        </w:rPr>
        <w:t>Dalam merespons pergeseran kebutuhan dan perubahan di dalam gerakan disabilitas, DRF juga telah melakukan evolusi di dalam pekerjaan kami selama 15 tahun terakhir untuk memungkinkan kami lebih baik lagi di dalam mendukung kepentingan OPD di dalam menghadirkan keanekaragaman yang lebih besar lagi ke dalam gerakan</w:t>
      </w:r>
      <w:r w:rsidR="2CBEC260" w:rsidRPr="009B2F82">
        <w:rPr>
          <w:sz w:val="22"/>
        </w:rPr>
        <w:t xml:space="preserve">. </w:t>
      </w:r>
      <w:r w:rsidRPr="009B2F82">
        <w:rPr>
          <w:sz w:val="22"/>
        </w:rPr>
        <w:t>Sebagai contoh, melalui</w:t>
      </w:r>
      <w:r w:rsidR="2CBEC260" w:rsidRPr="009B2F82">
        <w:rPr>
          <w:sz w:val="22"/>
        </w:rPr>
        <w:t xml:space="preserve"> </w:t>
      </w:r>
      <w:hyperlink r:id="rId29">
        <w:r w:rsidRPr="009B2F82">
          <w:rPr>
            <w:rStyle w:val="Hyperlink"/>
            <w:sz w:val="22"/>
          </w:rPr>
          <w:t>Pedoman Gender D</w:t>
        </w:r>
        <w:r w:rsidR="2CBEC260" w:rsidRPr="009B2F82">
          <w:rPr>
            <w:rStyle w:val="Hyperlink"/>
            <w:sz w:val="22"/>
          </w:rPr>
          <w:t>RAF/DRF</w:t>
        </w:r>
      </w:hyperlink>
      <w:r w:rsidR="2CBEC260" w:rsidRPr="009B2F82">
        <w:rPr>
          <w:sz w:val="22"/>
        </w:rPr>
        <w:t xml:space="preserve"> </w:t>
      </w:r>
      <w:r w:rsidRPr="009B2F82">
        <w:rPr>
          <w:sz w:val="22"/>
        </w:rPr>
        <w:t xml:space="preserve">atau </w:t>
      </w:r>
      <w:hyperlink r:id="rId30">
        <w:r w:rsidRPr="009B2F82">
          <w:rPr>
            <w:rStyle w:val="Hyperlink"/>
            <w:sz w:val="22"/>
          </w:rPr>
          <w:t>Strategi Bantuan Teknis</w:t>
        </w:r>
      </w:hyperlink>
      <w:r w:rsidR="2CBEC260" w:rsidRPr="009B2F82">
        <w:rPr>
          <w:sz w:val="22"/>
        </w:rPr>
        <w:t xml:space="preserve">, DRF </w:t>
      </w:r>
      <w:r w:rsidRPr="009B2F82">
        <w:rPr>
          <w:sz w:val="22"/>
        </w:rPr>
        <w:t>telah membentuk strategi-strategi internal menjadi komitmen eksternal untuk para penerima hibah kami</w:t>
      </w:r>
      <w:r w:rsidR="2CBEC260" w:rsidRPr="009B2F82">
        <w:rPr>
          <w:sz w:val="22"/>
        </w:rPr>
        <w:t>.</w:t>
      </w:r>
      <w:r w:rsidRPr="009B2F82">
        <w:rPr>
          <w:sz w:val="22"/>
        </w:rPr>
        <w:t xml:space="preserve"> Hasilnya, sejumlah tonggak-tonggak pencapaian yang ada di Pedoman Gender telah berhasil dilewati. Kami akan terus berfokus pada pluralitas di dalam gerakan, khususnya melalui penciptaan bersama model baru DRF dengan mengundang para penerima hibah yang mewakili kelompoknya atau berfokus untuk penyelarasan permasalahan dengan prioritas-prioritas yang saling silang seperti dijabarkan di rencana strategis </w:t>
      </w:r>
      <w:r w:rsidR="4B64C7B5" w:rsidRPr="009B2F82">
        <w:rPr>
          <w:sz w:val="22"/>
        </w:rPr>
        <w:t xml:space="preserve">2024-2029 </w:t>
      </w:r>
      <w:r w:rsidRPr="009B2F82">
        <w:rPr>
          <w:sz w:val="22"/>
        </w:rPr>
        <w:t>yang baru</w:t>
      </w:r>
      <w:r w:rsidR="10880605" w:rsidRPr="009B2F82">
        <w:rPr>
          <w:sz w:val="22"/>
        </w:rPr>
        <w:t>.</w:t>
      </w:r>
      <w:r w:rsidR="65DC17A6" w:rsidRPr="009B2F82">
        <w:rPr>
          <w:sz w:val="22"/>
        </w:rPr>
        <w:t xml:space="preserve"> </w:t>
      </w:r>
      <w:r w:rsidRPr="009B2F82">
        <w:rPr>
          <w:sz w:val="22"/>
        </w:rPr>
        <w:t>Lebih lanjut tentang tema yang bersaling silang, lihat respons DRF terhadap rekomendasi 8 di bawah ini.</w:t>
      </w:r>
    </w:p>
    <w:p w14:paraId="63488A18" w14:textId="29CB9C8F" w:rsidR="5F47C776" w:rsidRPr="009B2F82" w:rsidRDefault="5F47C776" w:rsidP="5F47C776">
      <w:pPr>
        <w:rPr>
          <w:sz w:val="22"/>
        </w:rPr>
      </w:pPr>
    </w:p>
    <w:p w14:paraId="7538FC1B" w14:textId="1E609F3B" w:rsidR="000367E1" w:rsidRPr="009B2F82" w:rsidRDefault="00747F4F" w:rsidP="00ED5FDD">
      <w:pPr>
        <w:rPr>
          <w:sz w:val="22"/>
        </w:rPr>
      </w:pPr>
      <w:r w:rsidRPr="009B2F82">
        <w:rPr>
          <w:b/>
          <w:sz w:val="22"/>
          <w:u w:val="single"/>
        </w:rPr>
        <w:t xml:space="preserve">Rekomendasi </w:t>
      </w:r>
      <w:r w:rsidR="000367E1" w:rsidRPr="009B2F82">
        <w:rPr>
          <w:b/>
          <w:sz w:val="22"/>
          <w:u w:val="single"/>
        </w:rPr>
        <w:t>8:</w:t>
      </w:r>
      <w:r w:rsidR="000367E1" w:rsidRPr="009B2F82">
        <w:rPr>
          <w:sz w:val="22"/>
        </w:rPr>
        <w:t xml:space="preserve"> </w:t>
      </w:r>
      <w:r w:rsidR="00A8499C" w:rsidRPr="009B2F82">
        <w:rPr>
          <w:rFonts w:eastAsia="Calibri" w:cs="Calibri"/>
          <w:b/>
          <w:bCs/>
          <w:i/>
          <w:iCs/>
          <w:sz w:val="22"/>
        </w:rPr>
        <w:t>Untuk menjangkau kolaborasi lintas gerakan antara gerakan disabilitas dengan gerakan keadilan sosial lainnya, DRF dapat berinvestasi untuk mengadvokasi pengarusutamaan disabilitas lebih lanjut di ruang-ruang yang masih belum inklusi, misalnya, di dalam gerakan-gerakan hak-hak perempuan dan forum-forum tentang perubahan iklim.</w:t>
      </w:r>
    </w:p>
    <w:p w14:paraId="262C86A1" w14:textId="77777777" w:rsidR="000367E1" w:rsidRPr="009B2F82" w:rsidRDefault="000367E1" w:rsidP="00ED5FDD">
      <w:pPr>
        <w:rPr>
          <w:b/>
          <w:sz w:val="22"/>
        </w:rPr>
      </w:pPr>
    </w:p>
    <w:p w14:paraId="15359AD8" w14:textId="520C492A" w:rsidR="000367E1" w:rsidRPr="009B2F82" w:rsidRDefault="00344281" w:rsidP="00ED5FDD">
      <w:pPr>
        <w:rPr>
          <w:bCs/>
          <w:i/>
          <w:sz w:val="22"/>
        </w:rPr>
      </w:pPr>
      <w:r w:rsidRPr="009B2F82">
        <w:rPr>
          <w:bCs/>
          <w:i/>
          <w:sz w:val="22"/>
        </w:rPr>
        <w:t xml:space="preserve">Setuju </w:t>
      </w:r>
    </w:p>
    <w:p w14:paraId="46D1D0CC" w14:textId="67D55804" w:rsidR="00671040" w:rsidRPr="009B2F82" w:rsidRDefault="00344281" w:rsidP="5F47C776">
      <w:pPr>
        <w:rPr>
          <w:sz w:val="22"/>
        </w:rPr>
      </w:pPr>
      <w:r w:rsidRPr="009B2F82">
        <w:rPr>
          <w:sz w:val="22"/>
        </w:rPr>
        <w:lastRenderedPageBreak/>
        <w:t>Dalam hampir 15 tahun keberadaan DRF, organisasi ini telah membuat perkembangan signifikan di dalam meningkatkan kapasitas para mitra penerima hibah serta gerakan-gerakan disabilitas nasional dan regional</w:t>
      </w:r>
      <w:r w:rsidR="66E65E72" w:rsidRPr="009B2F82">
        <w:rPr>
          <w:sz w:val="22"/>
        </w:rPr>
        <w:t xml:space="preserve">. </w:t>
      </w:r>
      <w:r w:rsidRPr="009B2F82">
        <w:rPr>
          <w:sz w:val="22"/>
        </w:rPr>
        <w:t>Akan tetapi, konsep dan praktik inklusi disabilitas terus tertinggal di dalam pembangunan internasional serta di dalam pengarusutamaan hak-hak dan gerakan-gerakan keadilan sosial</w:t>
      </w:r>
      <w:r w:rsidR="491F910F" w:rsidRPr="009B2F82">
        <w:rPr>
          <w:sz w:val="22"/>
        </w:rPr>
        <w:t>.</w:t>
      </w:r>
      <w:r w:rsidRPr="009B2F82">
        <w:rPr>
          <w:sz w:val="22"/>
        </w:rPr>
        <w:t xml:space="preserve"> Untuk mengatasi hal ini, DRF akan berfokus pada tujuh prioritas saling-silang baru</w:t>
      </w:r>
      <w:r w:rsidR="0AD161F8" w:rsidRPr="009B2F82">
        <w:rPr>
          <w:sz w:val="22"/>
        </w:rPr>
        <w:t xml:space="preserve">: 1) </w:t>
      </w:r>
      <w:r w:rsidRPr="009B2F82">
        <w:rPr>
          <w:sz w:val="22"/>
        </w:rPr>
        <w:t xml:space="preserve">berdiri dalam solidaritas dengan </w:t>
      </w:r>
      <w:r w:rsidR="00ED3A90">
        <w:rPr>
          <w:sz w:val="22"/>
        </w:rPr>
        <w:t>masyarakat</w:t>
      </w:r>
      <w:r w:rsidRPr="009B2F82">
        <w:rPr>
          <w:sz w:val="22"/>
        </w:rPr>
        <w:t xml:space="preserve"> Bangsa Pertama (penduduk asli</w:t>
      </w:r>
      <w:r w:rsidR="10FC0B55" w:rsidRPr="009B2F82">
        <w:rPr>
          <w:sz w:val="22"/>
        </w:rPr>
        <w:t xml:space="preserve">; 2) </w:t>
      </w:r>
      <w:r w:rsidRPr="009B2F82">
        <w:rPr>
          <w:sz w:val="22"/>
        </w:rPr>
        <w:t>mempromosikan Kesetaraan Gender</w:t>
      </w:r>
      <w:r w:rsidR="0C3F1DE2" w:rsidRPr="009B2F82">
        <w:rPr>
          <w:sz w:val="22"/>
        </w:rPr>
        <w:t xml:space="preserve">; 3) </w:t>
      </w:r>
      <w:r w:rsidRPr="009B2F82">
        <w:rPr>
          <w:sz w:val="22"/>
        </w:rPr>
        <w:t>menuntut Keadilan Iklim</w:t>
      </w:r>
      <w:r w:rsidR="107CFCAE" w:rsidRPr="009B2F82">
        <w:rPr>
          <w:sz w:val="22"/>
        </w:rPr>
        <w:t xml:space="preserve">; 4) </w:t>
      </w:r>
      <w:r w:rsidRPr="009B2F82">
        <w:rPr>
          <w:sz w:val="22"/>
        </w:rPr>
        <w:t>bekerja untuk mengatasi diskriminasi ras</w:t>
      </w:r>
      <w:r w:rsidR="4F8E849D" w:rsidRPr="009B2F82">
        <w:rPr>
          <w:sz w:val="22"/>
        </w:rPr>
        <w:t xml:space="preserve">; 5) </w:t>
      </w:r>
      <w:r w:rsidRPr="009B2F82">
        <w:rPr>
          <w:sz w:val="22"/>
        </w:rPr>
        <w:t xml:space="preserve">memajukan hak-hak penyandang disabilitas dengan beragam </w:t>
      </w:r>
      <w:r w:rsidR="5085970D" w:rsidRPr="009B2F82">
        <w:rPr>
          <w:sz w:val="22"/>
        </w:rPr>
        <w:t>SOGIESC</w:t>
      </w:r>
      <w:r w:rsidR="097E2B54" w:rsidRPr="009B2F82">
        <w:rPr>
          <w:sz w:val="22"/>
        </w:rPr>
        <w:t xml:space="preserve">; 6) </w:t>
      </w:r>
      <w:r w:rsidRPr="009B2F82">
        <w:rPr>
          <w:sz w:val="22"/>
        </w:rPr>
        <w:t>mempromosikan hak-hak dan partisipasi kaum muda</w:t>
      </w:r>
      <w:r w:rsidR="63C0F9E4" w:rsidRPr="009B2F82">
        <w:rPr>
          <w:sz w:val="22"/>
        </w:rPr>
        <w:t xml:space="preserve">; </w:t>
      </w:r>
      <w:r w:rsidRPr="009B2F82">
        <w:rPr>
          <w:sz w:val="22"/>
        </w:rPr>
        <w:t xml:space="preserve">dan </w:t>
      </w:r>
      <w:r w:rsidR="63C0F9E4" w:rsidRPr="009B2F82">
        <w:rPr>
          <w:sz w:val="22"/>
        </w:rPr>
        <w:t xml:space="preserve">7) </w:t>
      </w:r>
      <w:r w:rsidRPr="009B2F82">
        <w:rPr>
          <w:sz w:val="22"/>
        </w:rPr>
        <w:t>menangani kemiskinan dan ketidaksetaraan</w:t>
      </w:r>
      <w:r w:rsidR="4365C87E" w:rsidRPr="009B2F82">
        <w:rPr>
          <w:sz w:val="22"/>
        </w:rPr>
        <w:t>.</w:t>
      </w:r>
      <w:r w:rsidR="57F20883" w:rsidRPr="009B2F82">
        <w:rPr>
          <w:sz w:val="22"/>
        </w:rPr>
        <w:t xml:space="preserve"> </w:t>
      </w:r>
      <w:r w:rsidRPr="009B2F82">
        <w:rPr>
          <w:sz w:val="22"/>
        </w:rPr>
        <w:t xml:space="preserve">Selain itu, DRF akan mengembangkan sebuah strategi advokasi spesifik </w:t>
      </w:r>
      <w:r w:rsidR="002B45B1">
        <w:rPr>
          <w:sz w:val="22"/>
        </w:rPr>
        <w:t>d</w:t>
      </w:r>
      <w:r w:rsidRPr="009B2F82">
        <w:rPr>
          <w:sz w:val="22"/>
        </w:rPr>
        <w:t>onor dan mengatur ulang tim programnya untuk mendukung bidang-bidang fokus yang baru ini.</w:t>
      </w:r>
      <w:r w:rsidR="099BBC2B" w:rsidRPr="009B2F82">
        <w:rPr>
          <w:sz w:val="22"/>
        </w:rPr>
        <w:t xml:space="preserve"> </w:t>
      </w:r>
    </w:p>
    <w:p w14:paraId="0B763685" w14:textId="7DDDB3DC" w:rsidR="5F47C776" w:rsidRPr="009B2F82" w:rsidRDefault="5F47C776" w:rsidP="5F47C776">
      <w:pPr>
        <w:rPr>
          <w:b/>
          <w:bCs/>
          <w:sz w:val="22"/>
        </w:rPr>
      </w:pPr>
    </w:p>
    <w:p w14:paraId="6B790F91" w14:textId="374F19A8" w:rsidR="00671040" w:rsidRPr="009B2F82" w:rsidRDefault="00344281" w:rsidP="00ED5FDD">
      <w:pPr>
        <w:rPr>
          <w:b/>
          <w:sz w:val="22"/>
        </w:rPr>
      </w:pPr>
      <w:r w:rsidRPr="009B2F82">
        <w:rPr>
          <w:b/>
          <w:sz w:val="22"/>
        </w:rPr>
        <w:t xml:space="preserve">Komitmen </w:t>
      </w:r>
      <w:r w:rsidR="00671040" w:rsidRPr="009B2F82">
        <w:rPr>
          <w:b/>
          <w:sz w:val="22"/>
        </w:rPr>
        <w:t xml:space="preserve">DRF </w:t>
      </w:r>
    </w:p>
    <w:p w14:paraId="1E57129B" w14:textId="1BAC9779" w:rsidR="00671040" w:rsidRPr="009B2F82" w:rsidRDefault="00344281" w:rsidP="00ED5FDD">
      <w:pPr>
        <w:rPr>
          <w:sz w:val="22"/>
        </w:rPr>
      </w:pPr>
      <w:r w:rsidRPr="009B2F82">
        <w:rPr>
          <w:sz w:val="22"/>
        </w:rPr>
        <w:t xml:space="preserve">Staf dan Dewan DRF sepenuhnya berkomitmen </w:t>
      </w:r>
      <w:r w:rsidR="0012106E">
        <w:rPr>
          <w:sz w:val="22"/>
        </w:rPr>
        <w:t>terhadap</w:t>
      </w:r>
      <w:r w:rsidRPr="009B2F82">
        <w:rPr>
          <w:sz w:val="22"/>
        </w:rPr>
        <w:t xml:space="preserve"> visi kami dan kepada OPD-OPD serta para aktivis yang secara terus menerus mengadvokasikan hak-hak para penyandang disabilitas</w:t>
      </w:r>
      <w:r w:rsidR="00671040" w:rsidRPr="009B2F82">
        <w:rPr>
          <w:sz w:val="22"/>
        </w:rPr>
        <w:t xml:space="preserve">. </w:t>
      </w:r>
      <w:r w:rsidRPr="009B2F82">
        <w:rPr>
          <w:sz w:val="22"/>
        </w:rPr>
        <w:t>Kami menghargai pembelajaran sesama, partisipasi dan pemikiran bahwa belajar dari pencapaian dan ketidakberhasilan adalah cara-cara transformasi yang ampuh</w:t>
      </w:r>
      <w:r w:rsidR="00197FB0" w:rsidRPr="009B2F82">
        <w:rPr>
          <w:sz w:val="22"/>
        </w:rPr>
        <w:t xml:space="preserve">. </w:t>
      </w:r>
      <w:r w:rsidRPr="009B2F82">
        <w:rPr>
          <w:sz w:val="22"/>
        </w:rPr>
        <w:t>Selain itu, kami akan terus terbuka dan responsif untuk beradaptasi terhadap kesempatan-kesempatan baru, meningkatkan praktik-praktik kami, dan merespons terhadap kebutuhan dari para penerima hibah kami.</w:t>
      </w:r>
    </w:p>
    <w:p w14:paraId="37369CC2" w14:textId="5E333542" w:rsidR="00223271" w:rsidRPr="009B2F82" w:rsidRDefault="00344281" w:rsidP="36BDD876">
      <w:pPr>
        <w:rPr>
          <w:sz w:val="22"/>
        </w:rPr>
      </w:pPr>
      <w:r w:rsidRPr="009B2F82">
        <w:rPr>
          <w:sz w:val="22"/>
        </w:rPr>
        <w:t xml:space="preserve">Kami berkomitmen untuk menyesuaikan, </w:t>
      </w:r>
      <w:r w:rsidR="005948FE" w:rsidRPr="009B2F82">
        <w:rPr>
          <w:sz w:val="22"/>
        </w:rPr>
        <w:t>yang dimungkinkan berdasarkan respons kami di atas, terhadap proses-proses yang disebutkan oleh OPD-OPD, pihak pemerintah nasional, serta pemangku kepentingan lainnya melalui evaluasi ini</w:t>
      </w:r>
      <w:r w:rsidR="00671040" w:rsidRPr="009B2F82">
        <w:rPr>
          <w:sz w:val="22"/>
        </w:rPr>
        <w:t xml:space="preserve">. </w:t>
      </w:r>
      <w:r w:rsidR="005948FE" w:rsidRPr="009B2F82">
        <w:rPr>
          <w:sz w:val="22"/>
        </w:rPr>
        <w:t>Untuk menjaga akuntabilitas kami terhadap OPD-OPD dan para aktivis yang telah ikut serta di dalam evaluasi ini, staf DRF yang relevan akan melakukan proses refleksi secara teratur tentang penerapan rekomendasi-rekomendasi dan akan menginformasikan para mitra yang relevan terkait perkembangan di bidang-bidang ini jika dimintakan</w:t>
      </w:r>
      <w:r w:rsidR="457F0B83" w:rsidRPr="009B2F82">
        <w:rPr>
          <w:sz w:val="22"/>
        </w:rPr>
        <w:t>.</w:t>
      </w:r>
    </w:p>
    <w:sectPr w:rsidR="00223271" w:rsidRPr="009B2F82" w:rsidSect="00257D2F">
      <w:headerReference w:type="default" r:id="rId31"/>
      <w:pgSz w:w="12240" w:h="15840" w:code="1"/>
      <w:pgMar w:top="1440" w:right="1151" w:bottom="1440" w:left="1582" w:header="706" w:footer="432" w:gutter="0"/>
      <w:cols w:space="73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5EEE3" w14:textId="77777777" w:rsidR="003D7038" w:rsidRPr="00560034" w:rsidRDefault="003D7038">
      <w:r w:rsidRPr="00560034">
        <w:separator/>
      </w:r>
    </w:p>
  </w:endnote>
  <w:endnote w:type="continuationSeparator" w:id="0">
    <w:p w14:paraId="4A4AB955" w14:textId="77777777" w:rsidR="003D7038" w:rsidRPr="00560034" w:rsidRDefault="003D7038">
      <w:r w:rsidRPr="00560034">
        <w:continuationSeparator/>
      </w:r>
    </w:p>
  </w:endnote>
  <w:endnote w:type="continuationNotice" w:id="1">
    <w:p w14:paraId="489E84FF" w14:textId="77777777" w:rsidR="003D7038" w:rsidRPr="00560034" w:rsidRDefault="003D70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0F6C71E2" w:rsidRPr="00560034" w14:paraId="6D526738" w14:textId="77777777" w:rsidTr="008628FA">
      <w:trPr>
        <w:trHeight w:val="300"/>
      </w:trPr>
      <w:tc>
        <w:tcPr>
          <w:tcW w:w="3165" w:type="dxa"/>
        </w:tcPr>
        <w:p w14:paraId="6B5E9730" w14:textId="37534F6D" w:rsidR="0F6C71E2" w:rsidRPr="00560034" w:rsidRDefault="0F6C71E2" w:rsidP="008628FA">
          <w:pPr>
            <w:pStyle w:val="Header"/>
            <w:ind w:left="-115"/>
            <w:rPr>
              <w:noProof w:val="0"/>
            </w:rPr>
          </w:pPr>
        </w:p>
      </w:tc>
      <w:tc>
        <w:tcPr>
          <w:tcW w:w="3165" w:type="dxa"/>
        </w:tcPr>
        <w:p w14:paraId="551D03F6" w14:textId="7DDF2241" w:rsidR="0F6C71E2" w:rsidRPr="00560034" w:rsidRDefault="0F6C71E2" w:rsidP="008628FA">
          <w:pPr>
            <w:pStyle w:val="Header"/>
            <w:jc w:val="center"/>
            <w:rPr>
              <w:noProof w:val="0"/>
            </w:rPr>
          </w:pPr>
        </w:p>
      </w:tc>
      <w:tc>
        <w:tcPr>
          <w:tcW w:w="3165" w:type="dxa"/>
        </w:tcPr>
        <w:p w14:paraId="049E83CF" w14:textId="2847F266" w:rsidR="0F6C71E2" w:rsidRPr="00560034" w:rsidRDefault="0F6C71E2" w:rsidP="008628FA">
          <w:pPr>
            <w:pStyle w:val="Header"/>
            <w:ind w:right="-115"/>
            <w:jc w:val="right"/>
            <w:rPr>
              <w:noProof w:val="0"/>
            </w:rPr>
          </w:pPr>
        </w:p>
      </w:tc>
    </w:tr>
  </w:tbl>
  <w:p w14:paraId="20B70A2F" w14:textId="49BABDED" w:rsidR="0F6C71E2" w:rsidRPr="00560034" w:rsidRDefault="0F6C71E2" w:rsidP="008628FA">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0F6C71E2" w:rsidRPr="00560034" w14:paraId="5BAFDE8A" w14:textId="77777777" w:rsidTr="008628FA">
      <w:trPr>
        <w:trHeight w:val="300"/>
      </w:trPr>
      <w:tc>
        <w:tcPr>
          <w:tcW w:w="3165" w:type="dxa"/>
        </w:tcPr>
        <w:p w14:paraId="25CA3658" w14:textId="17EA064E" w:rsidR="0F6C71E2" w:rsidRPr="00560034" w:rsidRDefault="0F6C71E2" w:rsidP="008628FA">
          <w:pPr>
            <w:pStyle w:val="Header"/>
            <w:ind w:left="-115"/>
            <w:rPr>
              <w:noProof w:val="0"/>
            </w:rPr>
          </w:pPr>
        </w:p>
      </w:tc>
      <w:tc>
        <w:tcPr>
          <w:tcW w:w="3165" w:type="dxa"/>
        </w:tcPr>
        <w:p w14:paraId="653834C7" w14:textId="03C6C132" w:rsidR="0F6C71E2" w:rsidRPr="00560034" w:rsidRDefault="0F6C71E2" w:rsidP="008628FA">
          <w:pPr>
            <w:pStyle w:val="Header"/>
            <w:jc w:val="center"/>
            <w:rPr>
              <w:noProof w:val="0"/>
            </w:rPr>
          </w:pPr>
        </w:p>
      </w:tc>
      <w:tc>
        <w:tcPr>
          <w:tcW w:w="3165" w:type="dxa"/>
        </w:tcPr>
        <w:p w14:paraId="50572764" w14:textId="3F7A581D" w:rsidR="0F6C71E2" w:rsidRPr="00560034" w:rsidRDefault="0F6C71E2" w:rsidP="008628FA">
          <w:pPr>
            <w:pStyle w:val="Header"/>
            <w:ind w:right="-115"/>
            <w:jc w:val="right"/>
            <w:rPr>
              <w:noProof w:val="0"/>
            </w:rPr>
          </w:pPr>
        </w:p>
      </w:tc>
    </w:tr>
  </w:tbl>
  <w:p w14:paraId="3ECC18D7" w14:textId="74380940" w:rsidR="0F6C71E2" w:rsidRPr="00560034" w:rsidRDefault="0F6C71E2" w:rsidP="008628FA">
    <w:pPr>
      <w:pStyle w:val="Footer"/>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C621" w14:textId="04D01164" w:rsidR="00ED6074" w:rsidRPr="00560034" w:rsidRDefault="00ED6074" w:rsidP="0096486E">
    <w:pPr>
      <w:pStyle w:val="Footer-Even"/>
      <w:rPr>
        <w:lang w:val="id-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7DEC" w14:textId="6037FFC9" w:rsidR="00295764" w:rsidRPr="00560034" w:rsidRDefault="00295764" w:rsidP="0096486E">
    <w:pPr>
      <w:pStyle w:val="Footer-Odd"/>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55087" w14:textId="77777777" w:rsidR="003D7038" w:rsidRPr="00560034" w:rsidRDefault="003D7038">
      <w:r w:rsidRPr="00560034">
        <w:separator/>
      </w:r>
    </w:p>
  </w:footnote>
  <w:footnote w:type="continuationSeparator" w:id="0">
    <w:p w14:paraId="2F0E2E91" w14:textId="77777777" w:rsidR="003D7038" w:rsidRPr="00560034" w:rsidRDefault="003D7038">
      <w:r w:rsidRPr="00560034">
        <w:continuationSeparator/>
      </w:r>
    </w:p>
  </w:footnote>
  <w:footnote w:type="continuationNotice" w:id="1">
    <w:p w14:paraId="5122E544" w14:textId="77777777" w:rsidR="003D7038" w:rsidRPr="00560034" w:rsidRDefault="003D7038">
      <w:pPr>
        <w:spacing w:before="0"/>
      </w:pPr>
    </w:p>
  </w:footnote>
  <w:footnote w:id="2">
    <w:p w14:paraId="541CEBC6" w14:textId="213AE02E" w:rsidR="00DD731C" w:rsidRPr="00560034" w:rsidRDefault="00DD731C">
      <w:pPr>
        <w:pStyle w:val="FootnoteText"/>
        <w:rPr>
          <w:lang w:val="id-ID"/>
        </w:rPr>
      </w:pPr>
      <w:r w:rsidRPr="00560034">
        <w:rPr>
          <w:rStyle w:val="FootnoteReference"/>
          <w:lang w:val="id-ID"/>
        </w:rPr>
        <w:footnoteRef/>
      </w:r>
      <w:r w:rsidRPr="00560034">
        <w:rPr>
          <w:lang w:val="id-ID"/>
        </w:rPr>
        <w:t xml:space="preserve"> </w:t>
      </w:r>
      <w:r w:rsidR="009B2F82">
        <w:rPr>
          <w:lang w:val="id-ID"/>
        </w:rPr>
        <w:t>Catatan bahwa penyebutan “DRF” setelah ini di dalam laporan ini mengacu kepada baik DRF mau pun DRAF kecuali jika disebutkan sebaliknya</w:t>
      </w:r>
      <w:r w:rsidRPr="00560034">
        <w:rPr>
          <w:lang w:val="id-ID"/>
        </w:rPr>
        <w:t xml:space="preserve">. </w:t>
      </w:r>
    </w:p>
  </w:footnote>
  <w:footnote w:id="3">
    <w:p w14:paraId="529593EF" w14:textId="229F6F4A" w:rsidR="000E5577" w:rsidRPr="00560034" w:rsidRDefault="000E5577" w:rsidP="001B0BA1">
      <w:pPr>
        <w:pStyle w:val="FootnoteText"/>
        <w:rPr>
          <w:lang w:val="id-ID"/>
        </w:rPr>
      </w:pPr>
      <w:r w:rsidRPr="00560034">
        <w:rPr>
          <w:rStyle w:val="FootnoteReference"/>
          <w:lang w:val="id-ID"/>
        </w:rPr>
        <w:footnoteRef/>
      </w:r>
      <w:r w:rsidRPr="00560034">
        <w:rPr>
          <w:lang w:val="id-ID"/>
        </w:rPr>
        <w:t xml:space="preserve"> </w:t>
      </w:r>
      <w:r w:rsidR="0095264D">
        <w:rPr>
          <w:lang w:val="id-ID"/>
        </w:rPr>
        <w:t>Periode transisi ini adalah transisi sebagai berikut</w:t>
      </w:r>
      <w:r w:rsidR="00405EAA" w:rsidRPr="00560034">
        <w:rPr>
          <w:lang w:val="id-ID"/>
        </w:rPr>
        <w:t xml:space="preserve">: </w:t>
      </w:r>
      <w:r w:rsidR="0095264D">
        <w:rPr>
          <w:lang w:val="id-ID"/>
        </w:rPr>
        <w:t>Dewan DRF menjadi lebih fokus pada tata kelola kebijakan, meninggalkan pendekatan sebagai komite manajemen seperti di tahun-tahun awalnya</w:t>
      </w:r>
      <w:r w:rsidR="001B0BA1" w:rsidRPr="00560034">
        <w:rPr>
          <w:lang w:val="id-ID"/>
        </w:rPr>
        <w:t>;</w:t>
      </w:r>
      <w:r w:rsidR="00405EAA" w:rsidRPr="00560034">
        <w:rPr>
          <w:lang w:val="id-ID"/>
        </w:rPr>
        <w:t xml:space="preserve"> </w:t>
      </w:r>
      <w:r w:rsidR="0095264D">
        <w:rPr>
          <w:lang w:val="id-ID"/>
        </w:rPr>
        <w:t xml:space="preserve">Dewan telah mengangkat </w:t>
      </w:r>
      <w:r w:rsidR="00AD582D">
        <w:rPr>
          <w:lang w:val="id-ID"/>
        </w:rPr>
        <w:t>baru yang kedua Direktur Eksekutif organisasi, sebuah momen penting di dalam perubahan kepemimpinan</w:t>
      </w:r>
      <w:r w:rsidR="001B0BA1" w:rsidRPr="00560034">
        <w:rPr>
          <w:lang w:val="id-ID"/>
        </w:rPr>
        <w:t>;</w:t>
      </w:r>
      <w:r w:rsidR="00AD582D">
        <w:rPr>
          <w:lang w:val="id-ID"/>
        </w:rPr>
        <w:t xml:space="preserve"> lebih banyak lagi staf diangkat di negara-negara selain di AS</w:t>
      </w:r>
      <w:r w:rsidR="00E61449" w:rsidRPr="00560034">
        <w:rPr>
          <w:lang w:val="id-ID"/>
        </w:rPr>
        <w:t>,</w:t>
      </w:r>
      <w:r w:rsidR="00AD582D">
        <w:rPr>
          <w:lang w:val="id-ID"/>
        </w:rPr>
        <w:t xml:space="preserve"> meningkatkan keanekaragaman tim</w:t>
      </w:r>
      <w:r w:rsidR="00E61449" w:rsidRPr="00560034">
        <w:rPr>
          <w:lang w:val="id-ID"/>
        </w:rPr>
        <w:t>;</w:t>
      </w:r>
      <w:r w:rsidR="00AD582D">
        <w:rPr>
          <w:lang w:val="id-ID"/>
        </w:rPr>
        <w:t xml:space="preserve"> dan DRF bergerak dari sebuah organisasi kecil di fase awal (start-up) menuju organisasi mapan berukuran menengah</w:t>
      </w:r>
      <w:r w:rsidR="001B0BA1" w:rsidRPr="00560034">
        <w:rPr>
          <w:lang w:val="id-ID"/>
        </w:rPr>
        <w:t>,</w:t>
      </w:r>
      <w:r w:rsidR="00AD582D">
        <w:rPr>
          <w:lang w:val="id-ID"/>
        </w:rPr>
        <w:t xml:space="preserve"> yang memerlukan pergeseran menuju struktur dan proses kelembagaan yang lebih formal karena kompleksitas struktur organisasinya juga telah berubah</w:t>
      </w:r>
      <w:r w:rsidR="001B0BA1" w:rsidRPr="00560034">
        <w:rPr>
          <w:lang w:val="id-ID"/>
        </w:rPr>
        <w:t>.</w:t>
      </w:r>
    </w:p>
  </w:footnote>
  <w:footnote w:id="4">
    <w:p w14:paraId="2551B658" w14:textId="44EE524F" w:rsidR="00CC0DA2" w:rsidRPr="00C345CB" w:rsidRDefault="00CC0DA2">
      <w:pPr>
        <w:pStyle w:val="FootnoteText"/>
        <w:rPr>
          <w:lang w:val="es-ES"/>
        </w:rPr>
      </w:pPr>
      <w:r w:rsidRPr="00560034">
        <w:rPr>
          <w:rStyle w:val="FootnoteReference"/>
          <w:lang w:val="id-ID"/>
        </w:rPr>
        <w:footnoteRef/>
      </w:r>
      <w:r w:rsidR="0F6C71E2" w:rsidRPr="00560034">
        <w:rPr>
          <w:lang w:val="id-ID"/>
        </w:rPr>
        <w:t xml:space="preserve"> </w:t>
      </w:r>
      <w:r w:rsidR="00181D3E">
        <w:rPr>
          <w:lang w:val="id-ID"/>
        </w:rPr>
        <w:t>Tentang para anggota Kelompok Pembelajaran Transformasi Gender ini, silakan lihat Tabel 8 dari laporan lengkap evaluasi</w:t>
      </w:r>
      <w:r w:rsidR="0F6C71E2" w:rsidRPr="00560034">
        <w:rPr>
          <w:lang w:val="id-I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0F6C71E2" w:rsidRPr="00560034" w14:paraId="7F7D97F7" w14:textId="77777777" w:rsidTr="008628FA">
      <w:trPr>
        <w:trHeight w:val="300"/>
      </w:trPr>
      <w:tc>
        <w:tcPr>
          <w:tcW w:w="3165" w:type="dxa"/>
        </w:tcPr>
        <w:p w14:paraId="1053989C" w14:textId="4D75560D" w:rsidR="0F6C71E2" w:rsidRPr="00560034" w:rsidRDefault="0F6C71E2" w:rsidP="008628FA">
          <w:pPr>
            <w:pStyle w:val="Header"/>
            <w:ind w:left="-115"/>
            <w:rPr>
              <w:noProof w:val="0"/>
            </w:rPr>
          </w:pPr>
        </w:p>
      </w:tc>
      <w:tc>
        <w:tcPr>
          <w:tcW w:w="3165" w:type="dxa"/>
        </w:tcPr>
        <w:p w14:paraId="251B759C" w14:textId="3E4FF66F" w:rsidR="0F6C71E2" w:rsidRPr="00560034" w:rsidRDefault="0F6C71E2" w:rsidP="008628FA">
          <w:pPr>
            <w:pStyle w:val="Header"/>
            <w:jc w:val="center"/>
            <w:rPr>
              <w:noProof w:val="0"/>
            </w:rPr>
          </w:pPr>
        </w:p>
      </w:tc>
      <w:tc>
        <w:tcPr>
          <w:tcW w:w="3165" w:type="dxa"/>
        </w:tcPr>
        <w:p w14:paraId="7ABDDBC6" w14:textId="7E3E91C7" w:rsidR="0F6C71E2" w:rsidRPr="00560034" w:rsidRDefault="0F6C71E2" w:rsidP="008628FA">
          <w:pPr>
            <w:pStyle w:val="Header"/>
            <w:ind w:right="-115"/>
            <w:jc w:val="right"/>
            <w:rPr>
              <w:noProof w:val="0"/>
            </w:rPr>
          </w:pPr>
        </w:p>
      </w:tc>
    </w:tr>
  </w:tbl>
  <w:p w14:paraId="362B7892" w14:textId="6F101AB3" w:rsidR="0F6C71E2" w:rsidRPr="00560034" w:rsidRDefault="0F6C71E2" w:rsidP="008628FA">
    <w:pPr>
      <w:pStyle w:val="Header"/>
      <w:rPr>
        <w:noProof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0F6C71E2" w:rsidRPr="00560034" w14:paraId="2F1567DE" w14:textId="77777777" w:rsidTr="008628FA">
      <w:trPr>
        <w:trHeight w:val="300"/>
      </w:trPr>
      <w:tc>
        <w:tcPr>
          <w:tcW w:w="3165" w:type="dxa"/>
        </w:tcPr>
        <w:p w14:paraId="60CCDA8D" w14:textId="5E2F1AD6" w:rsidR="0F6C71E2" w:rsidRPr="00560034" w:rsidRDefault="0F6C71E2" w:rsidP="008628FA">
          <w:pPr>
            <w:pStyle w:val="Header"/>
            <w:ind w:left="-115"/>
            <w:rPr>
              <w:noProof w:val="0"/>
            </w:rPr>
          </w:pPr>
        </w:p>
      </w:tc>
      <w:tc>
        <w:tcPr>
          <w:tcW w:w="3165" w:type="dxa"/>
        </w:tcPr>
        <w:p w14:paraId="65D0C229" w14:textId="47515276" w:rsidR="0F6C71E2" w:rsidRPr="00560034" w:rsidRDefault="0F6C71E2" w:rsidP="008628FA">
          <w:pPr>
            <w:pStyle w:val="Header"/>
            <w:jc w:val="center"/>
            <w:rPr>
              <w:noProof w:val="0"/>
            </w:rPr>
          </w:pPr>
        </w:p>
      </w:tc>
      <w:tc>
        <w:tcPr>
          <w:tcW w:w="3165" w:type="dxa"/>
        </w:tcPr>
        <w:p w14:paraId="7808935A" w14:textId="367058B8" w:rsidR="0F6C71E2" w:rsidRPr="00560034" w:rsidRDefault="0F6C71E2" w:rsidP="008628FA">
          <w:pPr>
            <w:pStyle w:val="Header"/>
            <w:ind w:right="-115"/>
            <w:jc w:val="right"/>
            <w:rPr>
              <w:noProof w:val="0"/>
            </w:rPr>
          </w:pPr>
        </w:p>
      </w:tc>
    </w:tr>
  </w:tbl>
  <w:p w14:paraId="788B4254" w14:textId="4D21D5A3" w:rsidR="0F6C71E2" w:rsidRPr="00560034" w:rsidRDefault="0F6C71E2" w:rsidP="008628FA">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B143" w14:textId="7AD91F54" w:rsidR="00ED6074" w:rsidRPr="00560034" w:rsidRDefault="005D42D7" w:rsidP="00ED6074">
    <w:pPr>
      <w:pStyle w:val="Header"/>
      <w:rPr>
        <w:i w:val="0"/>
        <w:noProof w:val="0"/>
        <w:color w:val="7F7F7F"/>
      </w:rPr>
    </w:pPr>
    <w:r w:rsidRPr="00560034">
      <w:rPr>
        <w:noProof w:val="0"/>
      </w:rPr>
      <w:fldChar w:fldCharType="begin"/>
    </w:r>
    <w:r w:rsidRPr="00560034">
      <w:rPr>
        <w:noProof w:val="0"/>
      </w:rPr>
      <w:instrText xml:space="preserve"> PAGE   \* MERGEFORMAT </w:instrText>
    </w:r>
    <w:r w:rsidRPr="00560034">
      <w:rPr>
        <w:noProof w:val="0"/>
      </w:rPr>
      <w:fldChar w:fldCharType="separate"/>
    </w:r>
    <w:r w:rsidR="00B3747F" w:rsidRPr="00560034">
      <w:rPr>
        <w:noProof w:val="0"/>
      </w:rPr>
      <w:t>4</w:t>
    </w:r>
    <w:r w:rsidRPr="00560034">
      <w:rPr>
        <w:noProof w:val="0"/>
      </w:rPr>
      <w:fldChar w:fldCharType="end"/>
    </w:r>
    <w:r w:rsidR="00ED6074" w:rsidRPr="00560034">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D651" w14:textId="59A6F3D7" w:rsidR="00295764" w:rsidRPr="00560034" w:rsidRDefault="00295764" w:rsidP="00982965">
    <w:pPr>
      <w:pStyle w:val="Header"/>
      <w:tabs>
        <w:tab w:val="clear" w:pos="9810"/>
        <w:tab w:val="right" w:pos="9696"/>
      </w:tabs>
      <w:jc w:val="right"/>
      <w:rPr>
        <w:noProof w:val="0"/>
        <w:color w:val="23616E"/>
      </w:rPr>
    </w:pPr>
    <w:r w:rsidRPr="00560034">
      <w:rPr>
        <w:noProof w:val="0"/>
      </w:rPr>
      <w:tab/>
    </w:r>
    <w:r w:rsidRPr="00560034">
      <w:rPr>
        <w:noProof w:val="0"/>
      </w:rPr>
      <w:tab/>
    </w:r>
    <w:bookmarkStart w:id="1" w:name="_Hlk139286776"/>
    <w:r w:rsidR="00C10FE4" w:rsidRPr="00560034">
      <w:rPr>
        <w:i w:val="0"/>
        <w:noProof w:val="0"/>
      </w:rPr>
      <w:t xml:space="preserve">INDEPENDENT </w:t>
    </w:r>
    <w:r w:rsidR="00C10FE4" w:rsidRPr="00560034">
      <w:rPr>
        <w:i w:val="0"/>
        <w:noProof w:val="0"/>
      </w:rPr>
      <w:t>EVALUATION OF DRF AND DRAF</w:t>
    </w:r>
    <w:bookmarkEnd w:id="1"/>
    <w:r w:rsidR="00966B4B" w:rsidRPr="00560034">
      <w:rPr>
        <w:i w:val="0"/>
        <w:noProof w:val="0"/>
      </w:rPr>
      <w:tab/>
    </w:r>
    <w:r w:rsidR="00966B4B" w:rsidRPr="00560034">
      <w:rPr>
        <w:noProof w:val="0"/>
      </w:rPr>
      <w:fldChar w:fldCharType="begin"/>
    </w:r>
    <w:r w:rsidR="00966B4B" w:rsidRPr="00560034">
      <w:rPr>
        <w:noProof w:val="0"/>
      </w:rPr>
      <w:instrText xml:space="preserve"> PAGE   \* MERGEFORMAT </w:instrText>
    </w:r>
    <w:r w:rsidR="00966B4B" w:rsidRPr="00560034">
      <w:rPr>
        <w:noProof w:val="0"/>
      </w:rPr>
      <w:fldChar w:fldCharType="separate"/>
    </w:r>
    <w:r w:rsidR="00966B4B" w:rsidRPr="00560034">
      <w:rPr>
        <w:noProof w:val="0"/>
      </w:rPr>
      <w:t>1</w:t>
    </w:r>
    <w:r w:rsidR="00966B4B" w:rsidRPr="00560034">
      <w:rPr>
        <w:noProof w:val="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10D7" w14:textId="36C8E66A" w:rsidR="00D905B4" w:rsidRPr="00560034" w:rsidRDefault="00D905B4" w:rsidP="00B3747F">
    <w:pPr>
      <w:pStyle w:val="Header"/>
      <w:tabs>
        <w:tab w:val="clear" w:pos="9810"/>
        <w:tab w:val="right" w:pos="9696"/>
      </w:tabs>
      <w:rPr>
        <w:noProof w:val="0"/>
      </w:rPr>
    </w:pPr>
    <w:r w:rsidRPr="00560034">
      <w:rPr>
        <w:noProof w:val="0"/>
      </w:rPr>
      <w:tab/>
    </w:r>
    <w:r w:rsidRPr="00560034">
      <w:rPr>
        <w:noProof w:val="0"/>
      </w:rPr>
      <w:tab/>
    </w:r>
    <w:bookmarkStart w:id="4" w:name="_Hlk141803141"/>
    <w:r w:rsidR="00715D1F" w:rsidRPr="00560034">
      <w:rPr>
        <w:i w:val="0"/>
        <w:iCs/>
        <w:noProof w:val="0"/>
      </w:rPr>
      <w:t>2019-2022</w:t>
    </w:r>
    <w:r w:rsidR="00715D1F" w:rsidRPr="00560034">
      <w:rPr>
        <w:noProof w:val="0"/>
      </w:rPr>
      <w:t xml:space="preserve"> </w:t>
    </w:r>
    <w:r w:rsidR="00FB400D" w:rsidRPr="00560034">
      <w:rPr>
        <w:i w:val="0"/>
        <w:noProof w:val="0"/>
      </w:rPr>
      <w:t>INDEPENDENT EVALUATION OF DRF AND DRAF</w:t>
    </w:r>
    <w:bookmarkEnd w:id="4"/>
    <w:r w:rsidRPr="00560034">
      <w:rPr>
        <w:i w:val="0"/>
        <w:noProof w:val="0"/>
      </w:rPr>
      <w:tab/>
    </w:r>
    <w:r w:rsidR="005D42D7" w:rsidRPr="00560034">
      <w:rPr>
        <w:noProof w:val="0"/>
      </w:rPr>
      <w:fldChar w:fldCharType="begin"/>
    </w:r>
    <w:r w:rsidR="005D42D7" w:rsidRPr="00560034">
      <w:rPr>
        <w:noProof w:val="0"/>
      </w:rPr>
      <w:instrText xml:space="preserve"> PAGE   \* MERGEFORMAT </w:instrText>
    </w:r>
    <w:r w:rsidR="005D42D7" w:rsidRPr="00560034">
      <w:rPr>
        <w:noProof w:val="0"/>
      </w:rPr>
      <w:fldChar w:fldCharType="separate"/>
    </w:r>
    <w:r w:rsidR="00B3747F" w:rsidRPr="00560034">
      <w:rPr>
        <w:noProof w:val="0"/>
      </w:rPr>
      <w:t>5</w:t>
    </w:r>
    <w:r w:rsidR="005D42D7" w:rsidRPr="00560034">
      <w:rPr>
        <w:noProof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D169476"/>
    <w:lvl w:ilvl="0">
      <w:start w:val="1"/>
      <w:numFmt w:val="decimal"/>
      <w:pStyle w:val="Heading1"/>
      <w:lvlText w:val="%1"/>
      <w:lvlJc w:val="left"/>
      <w:pPr>
        <w:ind w:left="990" w:firstLine="0"/>
      </w:pPr>
      <w:rPr>
        <w:rFonts w:hint="default"/>
        <w:b w:val="0"/>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10"/>
        </w:tabs>
        <w:ind w:left="1710" w:hanging="720"/>
      </w:pPr>
      <w:rPr>
        <w:rFonts w:hint="default"/>
        <w:b/>
        <w:color w:val="FFFFFF"/>
      </w:rPr>
    </w:lvl>
    <w:lvl w:ilvl="2">
      <w:start w:val="1"/>
      <w:numFmt w:val="decimal"/>
      <w:pStyle w:val="Heading3"/>
      <w:lvlText w:val="%1.%2.%3"/>
      <w:lvlJc w:val="left"/>
      <w:pPr>
        <w:tabs>
          <w:tab w:val="num" w:pos="1854"/>
        </w:tabs>
        <w:ind w:left="1854" w:hanging="864"/>
      </w:pPr>
      <w:rPr>
        <w:rFonts w:hint="default"/>
      </w:rPr>
    </w:lvl>
    <w:lvl w:ilvl="3">
      <w:start w:val="1"/>
      <w:numFmt w:val="none"/>
      <w:suff w:val="nothing"/>
      <w:lvlText w:val=""/>
      <w:lvlJc w:val="left"/>
      <w:pPr>
        <w:ind w:left="990" w:firstLine="0"/>
      </w:pPr>
      <w:rPr>
        <w:rFonts w:hint="default"/>
      </w:rPr>
    </w:lvl>
    <w:lvl w:ilvl="4">
      <w:start w:val="1"/>
      <w:numFmt w:val="decimal"/>
      <w:lvlRestart w:val="0"/>
      <w:lvlText w:val="%5."/>
      <w:lvlJc w:val="left"/>
      <w:pPr>
        <w:tabs>
          <w:tab w:val="num" w:pos="1350"/>
        </w:tabs>
        <w:ind w:left="990" w:firstLine="0"/>
      </w:pPr>
      <w:rPr>
        <w:rFonts w:hint="default"/>
      </w:rPr>
    </w:lvl>
    <w:lvl w:ilvl="5">
      <w:start w:val="1"/>
      <w:numFmt w:val="decimal"/>
      <w:lvlText w:val="%5.%6"/>
      <w:lvlJc w:val="left"/>
      <w:pPr>
        <w:tabs>
          <w:tab w:val="num" w:pos="1710"/>
        </w:tabs>
        <w:ind w:left="990" w:firstLine="0"/>
      </w:pPr>
      <w:rPr>
        <w:rFonts w:hint="default"/>
      </w:rPr>
    </w:lvl>
    <w:lvl w:ilvl="6">
      <w:start w:val="1"/>
      <w:numFmt w:val="decimal"/>
      <w:lvlRestart w:val="0"/>
      <w:pStyle w:val="Heading7"/>
      <w:lvlText w:val="Recommendation %7: "/>
      <w:lvlJc w:val="left"/>
      <w:pPr>
        <w:ind w:left="990" w:firstLine="0"/>
      </w:pPr>
      <w:rPr>
        <w:rFonts w:hint="default"/>
        <w:b/>
        <w:i w:val="0"/>
        <w:color w:val="0070C0"/>
        <w:sz w:val="22"/>
      </w:rPr>
    </w:lvl>
    <w:lvl w:ilvl="7">
      <w:start w:val="1"/>
      <w:numFmt w:val="decimal"/>
      <w:lvlRestart w:val="0"/>
      <w:pStyle w:val="Heading8"/>
      <w:lvlText w:val="Finding %8: "/>
      <w:lvlJc w:val="left"/>
      <w:pPr>
        <w:tabs>
          <w:tab w:val="num" w:pos="4302"/>
        </w:tabs>
        <w:ind w:left="3582" w:hanging="1440"/>
      </w:pPr>
      <w:rPr>
        <w:rFonts w:hint="default"/>
      </w:rPr>
    </w:lvl>
    <w:lvl w:ilvl="8">
      <w:start w:val="1"/>
      <w:numFmt w:val="upperRoman"/>
      <w:pStyle w:val="Heading9"/>
      <w:suff w:val="space"/>
      <w:lvlText w:val="Appendix %9 "/>
      <w:lvlJc w:val="left"/>
      <w:pPr>
        <w:ind w:left="990" w:firstLine="0"/>
      </w:pPr>
      <w:rPr>
        <w:rFonts w:hint="default"/>
        <w:b w:val="0"/>
        <w:color w:val="FFFFFF"/>
      </w:rPr>
    </w:lvl>
  </w:abstractNum>
  <w:abstractNum w:abstractNumId="1" w15:restartNumberingAfterBreak="0">
    <w:nsid w:val="00875FC2"/>
    <w:multiLevelType w:val="multilevel"/>
    <w:tmpl w:val="D12E49C6"/>
    <w:styleLink w:val="CurrentList2"/>
    <w:lvl w:ilvl="0">
      <w:start w:val="1"/>
      <w:numFmt w:val="decimal"/>
      <w:lvlText w:val="%1"/>
      <w:lvlJc w:val="left"/>
      <w:pPr>
        <w:ind w:left="0" w:firstLine="0"/>
      </w:pPr>
      <w:rPr>
        <w:rFonts w:hint="default"/>
        <w:b w:val="0"/>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color w:val="FFFFFF"/>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312"/>
        </w:tabs>
        <w:ind w:left="2592" w:hanging="1440"/>
      </w:pPr>
      <w:rPr>
        <w:rFonts w:hint="default"/>
      </w:rPr>
    </w:lvl>
    <w:lvl w:ilvl="8">
      <w:start w:val="1"/>
      <w:numFmt w:val="upperRoman"/>
      <w:suff w:val="space"/>
      <w:lvlText w:val="Appendix %9 "/>
      <w:lvlJc w:val="left"/>
      <w:pPr>
        <w:ind w:left="0" w:firstLine="0"/>
      </w:pPr>
      <w:rPr>
        <w:rFonts w:hint="default"/>
        <w:b w:val="0"/>
        <w:color w:val="FFFFFF"/>
      </w:rPr>
    </w:lvl>
  </w:abstractNum>
  <w:abstractNum w:abstractNumId="2" w15:restartNumberingAfterBreak="0">
    <w:nsid w:val="06396977"/>
    <w:multiLevelType w:val="multilevel"/>
    <w:tmpl w:val="1009001F"/>
    <w:numStyleLink w:val="Style5"/>
  </w:abstractNum>
  <w:abstractNum w:abstractNumId="3" w15:restartNumberingAfterBreak="0">
    <w:nsid w:val="07614F79"/>
    <w:multiLevelType w:val="hybridMultilevel"/>
    <w:tmpl w:val="3B32503E"/>
    <w:lvl w:ilvl="0" w:tplc="FFFFFFFF">
      <w:start w:val="1"/>
      <w:numFmt w:val="decimal"/>
      <w:lvlText w:val="%1."/>
      <w:lvlJc w:val="left"/>
      <w:pPr>
        <w:ind w:left="72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A148DC"/>
    <w:multiLevelType w:val="hybridMultilevel"/>
    <w:tmpl w:val="B37E7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F3060D"/>
    <w:multiLevelType w:val="hybridMultilevel"/>
    <w:tmpl w:val="FB6AD440"/>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9471ADA"/>
    <w:multiLevelType w:val="hybridMultilevel"/>
    <w:tmpl w:val="75C8D572"/>
    <w:lvl w:ilvl="0" w:tplc="911C508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BB0024"/>
    <w:multiLevelType w:val="multilevel"/>
    <w:tmpl w:val="F6D86A70"/>
    <w:numStyleLink w:val="Style3"/>
  </w:abstractNum>
  <w:abstractNum w:abstractNumId="8" w15:restartNumberingAfterBreak="0">
    <w:nsid w:val="0AE7626B"/>
    <w:multiLevelType w:val="hybridMultilevel"/>
    <w:tmpl w:val="C8248A04"/>
    <w:lvl w:ilvl="0" w:tplc="FFFFFFFF">
      <w:start w:val="1"/>
      <w:numFmt w:val="decimal"/>
      <w:lvlText w:val="%1."/>
      <w:lvlJc w:val="left"/>
      <w:pPr>
        <w:ind w:left="72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C1E1418"/>
    <w:multiLevelType w:val="multilevel"/>
    <w:tmpl w:val="F6D86A70"/>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4A5A6F"/>
    <w:multiLevelType w:val="hybridMultilevel"/>
    <w:tmpl w:val="9F503754"/>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E4F0F6D"/>
    <w:multiLevelType w:val="hybridMultilevel"/>
    <w:tmpl w:val="23CA70E2"/>
    <w:lvl w:ilvl="0" w:tplc="0FA6C4D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EB60BE9"/>
    <w:multiLevelType w:val="hybridMultilevel"/>
    <w:tmpl w:val="0798D340"/>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1DC4E31"/>
    <w:multiLevelType w:val="singleLevel"/>
    <w:tmpl w:val="F8F6AFAC"/>
    <w:lvl w:ilvl="0">
      <w:start w:val="1"/>
      <w:numFmt w:val="decimal"/>
      <w:lvlRestart w:val="0"/>
      <w:pStyle w:val="TableNumbers"/>
      <w:lvlText w:val="%1."/>
      <w:lvlJc w:val="left"/>
      <w:pPr>
        <w:tabs>
          <w:tab w:val="num" w:pos="360"/>
        </w:tabs>
        <w:ind w:left="288" w:hanging="288"/>
      </w:pPr>
      <w:rPr>
        <w:rFonts w:hint="default"/>
      </w:rPr>
    </w:lvl>
  </w:abstractNum>
  <w:abstractNum w:abstractNumId="14" w15:restartNumberingAfterBreak="0">
    <w:nsid w:val="128E0BF4"/>
    <w:multiLevelType w:val="hybridMultilevel"/>
    <w:tmpl w:val="615464FC"/>
    <w:lvl w:ilvl="0" w:tplc="AB1A85EE">
      <w:start w:val="1"/>
      <w:numFmt w:val="decimal"/>
      <w:lvlText w:val="%1."/>
      <w:lvlJc w:val="left"/>
      <w:pPr>
        <w:ind w:left="1080" w:hanging="360"/>
      </w:pPr>
      <w:rPr>
        <w:rFonts w:hint="default"/>
      </w:rPr>
    </w:lvl>
    <w:lvl w:ilvl="1" w:tplc="772E88B2">
      <w:start w:val="1"/>
      <w:numFmt w:val="lowerLetter"/>
      <w:lvlText w:val="%2)"/>
      <w:lvlJc w:val="left"/>
      <w:pPr>
        <w:ind w:left="1800" w:hanging="360"/>
      </w:pPr>
      <w:rPr>
        <w:rFonts w:asciiTheme="minorHAnsi" w:eastAsia="Times New Roman" w:hAnsiTheme="minorHAns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0146D5"/>
    <w:multiLevelType w:val="hybridMultilevel"/>
    <w:tmpl w:val="0868BB9C"/>
    <w:lvl w:ilvl="0" w:tplc="00F87016">
      <w:start w:val="1"/>
      <w:numFmt w:val="lowerLetter"/>
      <w:lvlText w:val="%1)"/>
      <w:lvlJc w:val="left"/>
      <w:pPr>
        <w:ind w:left="1222" w:hanging="360"/>
      </w:pPr>
      <w:rPr>
        <w:i w:val="0"/>
        <w:iCs w:val="0"/>
      </w:r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16" w15:restartNumberingAfterBreak="0">
    <w:nsid w:val="134492D5"/>
    <w:multiLevelType w:val="hybridMultilevel"/>
    <w:tmpl w:val="C3565358"/>
    <w:lvl w:ilvl="0" w:tplc="CEA2D562">
      <w:start w:val="1"/>
      <w:numFmt w:val="lowerLetter"/>
      <w:lvlText w:val="%1."/>
      <w:lvlJc w:val="left"/>
      <w:pPr>
        <w:ind w:left="720" w:hanging="360"/>
      </w:pPr>
    </w:lvl>
    <w:lvl w:ilvl="1" w:tplc="C3704442">
      <w:start w:val="1"/>
      <w:numFmt w:val="lowerLetter"/>
      <w:lvlText w:val="%2."/>
      <w:lvlJc w:val="left"/>
      <w:pPr>
        <w:ind w:left="1440" w:hanging="360"/>
      </w:pPr>
    </w:lvl>
    <w:lvl w:ilvl="2" w:tplc="254420E4">
      <w:start w:val="1"/>
      <w:numFmt w:val="lowerRoman"/>
      <w:lvlText w:val="%3."/>
      <w:lvlJc w:val="right"/>
      <w:pPr>
        <w:ind w:left="2160" w:hanging="180"/>
      </w:pPr>
    </w:lvl>
    <w:lvl w:ilvl="3" w:tplc="42FAF8AE">
      <w:start w:val="1"/>
      <w:numFmt w:val="decimal"/>
      <w:lvlText w:val="%4."/>
      <w:lvlJc w:val="left"/>
      <w:pPr>
        <w:ind w:left="2880" w:hanging="360"/>
      </w:pPr>
    </w:lvl>
    <w:lvl w:ilvl="4" w:tplc="F79CA388">
      <w:start w:val="1"/>
      <w:numFmt w:val="lowerLetter"/>
      <w:lvlText w:val="%5."/>
      <w:lvlJc w:val="left"/>
      <w:pPr>
        <w:ind w:left="3600" w:hanging="360"/>
      </w:pPr>
    </w:lvl>
    <w:lvl w:ilvl="5" w:tplc="476AFEA2">
      <w:start w:val="1"/>
      <w:numFmt w:val="lowerRoman"/>
      <w:lvlText w:val="%6."/>
      <w:lvlJc w:val="right"/>
      <w:pPr>
        <w:ind w:left="4320" w:hanging="180"/>
      </w:pPr>
    </w:lvl>
    <w:lvl w:ilvl="6" w:tplc="0FC691C8">
      <w:start w:val="1"/>
      <w:numFmt w:val="decimal"/>
      <w:lvlText w:val="%7."/>
      <w:lvlJc w:val="left"/>
      <w:pPr>
        <w:ind w:left="5040" w:hanging="360"/>
      </w:pPr>
    </w:lvl>
    <w:lvl w:ilvl="7" w:tplc="17F2085C">
      <w:start w:val="1"/>
      <w:numFmt w:val="lowerLetter"/>
      <w:lvlText w:val="%8."/>
      <w:lvlJc w:val="left"/>
      <w:pPr>
        <w:ind w:left="5760" w:hanging="360"/>
      </w:pPr>
    </w:lvl>
    <w:lvl w:ilvl="8" w:tplc="2234854E">
      <w:start w:val="1"/>
      <w:numFmt w:val="lowerRoman"/>
      <w:lvlText w:val="%9."/>
      <w:lvlJc w:val="right"/>
      <w:pPr>
        <w:ind w:left="6480" w:hanging="180"/>
      </w:pPr>
    </w:lvl>
  </w:abstractNum>
  <w:abstractNum w:abstractNumId="17" w15:restartNumberingAfterBreak="0">
    <w:nsid w:val="18176667"/>
    <w:multiLevelType w:val="hybridMultilevel"/>
    <w:tmpl w:val="5CF6D530"/>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911C5086">
      <w:start w:val="1"/>
      <w:numFmt w:val="bullet"/>
      <w:lvlText w:val=""/>
      <w:lvlJc w:val="left"/>
      <w:pPr>
        <w:ind w:left="720" w:hanging="360"/>
      </w:pPr>
      <w:rPr>
        <w:rFonts w:ascii="Symbol" w:hAnsi="Symbol" w:hint="default"/>
        <w:color w:val="0070C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833053E"/>
    <w:multiLevelType w:val="hybridMultilevel"/>
    <w:tmpl w:val="A38238C6"/>
    <w:lvl w:ilvl="0" w:tplc="13A06114">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C126FCA"/>
    <w:multiLevelType w:val="hybridMultilevel"/>
    <w:tmpl w:val="E74AAA5C"/>
    <w:lvl w:ilvl="0" w:tplc="3EC0C30C">
      <w:start w:val="1"/>
      <w:numFmt w:val="bullet"/>
      <w:lvlText w:val=""/>
      <w:lvlJc w:val="left"/>
      <w:pPr>
        <w:ind w:left="720" w:hanging="360"/>
      </w:pPr>
      <w:rPr>
        <w:rFonts w:ascii="Symbol" w:hAnsi="Symbol" w:hint="default"/>
      </w:rPr>
    </w:lvl>
    <w:lvl w:ilvl="1" w:tplc="595EC234">
      <w:start w:val="1"/>
      <w:numFmt w:val="bullet"/>
      <w:lvlText w:val="o"/>
      <w:lvlJc w:val="left"/>
      <w:pPr>
        <w:ind w:left="1440" w:hanging="360"/>
      </w:pPr>
      <w:rPr>
        <w:rFonts w:ascii="Courier New" w:hAnsi="Courier New" w:hint="default"/>
      </w:rPr>
    </w:lvl>
    <w:lvl w:ilvl="2" w:tplc="D1623624">
      <w:start w:val="1"/>
      <w:numFmt w:val="bullet"/>
      <w:lvlText w:val=""/>
      <w:lvlJc w:val="left"/>
      <w:pPr>
        <w:ind w:left="2160" w:hanging="360"/>
      </w:pPr>
      <w:rPr>
        <w:rFonts w:ascii="Wingdings" w:hAnsi="Wingdings" w:hint="default"/>
      </w:rPr>
    </w:lvl>
    <w:lvl w:ilvl="3" w:tplc="51B4F9E8">
      <w:start w:val="1"/>
      <w:numFmt w:val="bullet"/>
      <w:lvlText w:val=""/>
      <w:lvlJc w:val="left"/>
      <w:pPr>
        <w:ind w:left="2880" w:hanging="360"/>
      </w:pPr>
      <w:rPr>
        <w:rFonts w:ascii="Symbol" w:hAnsi="Symbol" w:hint="default"/>
      </w:rPr>
    </w:lvl>
    <w:lvl w:ilvl="4" w:tplc="D7E02862">
      <w:start w:val="1"/>
      <w:numFmt w:val="bullet"/>
      <w:lvlText w:val="o"/>
      <w:lvlJc w:val="left"/>
      <w:pPr>
        <w:ind w:left="3600" w:hanging="360"/>
      </w:pPr>
      <w:rPr>
        <w:rFonts w:ascii="Courier New" w:hAnsi="Courier New" w:hint="default"/>
      </w:rPr>
    </w:lvl>
    <w:lvl w:ilvl="5" w:tplc="88CC6D64">
      <w:start w:val="1"/>
      <w:numFmt w:val="bullet"/>
      <w:lvlText w:val=""/>
      <w:lvlJc w:val="left"/>
      <w:pPr>
        <w:ind w:left="4320" w:hanging="360"/>
      </w:pPr>
      <w:rPr>
        <w:rFonts w:ascii="Wingdings" w:hAnsi="Wingdings" w:hint="default"/>
      </w:rPr>
    </w:lvl>
    <w:lvl w:ilvl="6" w:tplc="16FAE5EA">
      <w:start w:val="1"/>
      <w:numFmt w:val="bullet"/>
      <w:lvlText w:val=""/>
      <w:lvlJc w:val="left"/>
      <w:pPr>
        <w:ind w:left="5040" w:hanging="360"/>
      </w:pPr>
      <w:rPr>
        <w:rFonts w:ascii="Symbol" w:hAnsi="Symbol" w:hint="default"/>
      </w:rPr>
    </w:lvl>
    <w:lvl w:ilvl="7" w:tplc="D12C2DAC">
      <w:start w:val="1"/>
      <w:numFmt w:val="bullet"/>
      <w:lvlText w:val="o"/>
      <w:lvlJc w:val="left"/>
      <w:pPr>
        <w:ind w:left="5760" w:hanging="360"/>
      </w:pPr>
      <w:rPr>
        <w:rFonts w:ascii="Courier New" w:hAnsi="Courier New" w:hint="default"/>
      </w:rPr>
    </w:lvl>
    <w:lvl w:ilvl="8" w:tplc="8A6E0DA8">
      <w:start w:val="1"/>
      <w:numFmt w:val="bullet"/>
      <w:lvlText w:val=""/>
      <w:lvlJc w:val="left"/>
      <w:pPr>
        <w:ind w:left="6480" w:hanging="360"/>
      </w:pPr>
      <w:rPr>
        <w:rFonts w:ascii="Wingdings" w:hAnsi="Wingdings" w:hint="default"/>
      </w:rPr>
    </w:lvl>
  </w:abstractNum>
  <w:abstractNum w:abstractNumId="20" w15:restartNumberingAfterBreak="0">
    <w:nsid w:val="1C161C49"/>
    <w:multiLevelType w:val="hybridMultilevel"/>
    <w:tmpl w:val="CA3032E6"/>
    <w:lvl w:ilvl="0" w:tplc="592C5CA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F663C42"/>
    <w:multiLevelType w:val="hybridMultilevel"/>
    <w:tmpl w:val="E88CD846"/>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2F30CF0"/>
    <w:multiLevelType w:val="singleLevel"/>
    <w:tmpl w:val="F8624BB2"/>
    <w:lvl w:ilvl="0">
      <w:start w:val="1"/>
      <w:numFmt w:val="bullet"/>
      <w:pStyle w:val="TableDashes"/>
      <w:lvlText w:val=""/>
      <w:lvlJc w:val="left"/>
      <w:pPr>
        <w:tabs>
          <w:tab w:val="num" w:pos="360"/>
        </w:tabs>
        <w:ind w:left="360" w:hanging="360"/>
      </w:pPr>
      <w:rPr>
        <w:rFonts w:ascii="Symbol" w:hAnsi="Symbol" w:hint="default"/>
        <w:sz w:val="16"/>
      </w:rPr>
    </w:lvl>
  </w:abstractNum>
  <w:abstractNum w:abstractNumId="23" w15:restartNumberingAfterBreak="0">
    <w:nsid w:val="23332714"/>
    <w:multiLevelType w:val="singleLevel"/>
    <w:tmpl w:val="65F03690"/>
    <w:lvl w:ilvl="0">
      <w:start w:val="1"/>
      <w:numFmt w:val="bullet"/>
      <w:pStyle w:val="Bullets"/>
      <w:lvlText w:val=""/>
      <w:lvlJc w:val="left"/>
      <w:pPr>
        <w:ind w:left="547" w:hanging="360"/>
      </w:pPr>
      <w:rPr>
        <w:rFonts w:ascii="Symbol" w:hAnsi="Symbol" w:hint="default"/>
        <w:color w:val="0070C0"/>
        <w:sz w:val="24"/>
      </w:rPr>
    </w:lvl>
  </w:abstractNum>
  <w:abstractNum w:abstractNumId="24" w15:restartNumberingAfterBreak="0">
    <w:nsid w:val="258025DB"/>
    <w:multiLevelType w:val="hybridMultilevel"/>
    <w:tmpl w:val="5EE85844"/>
    <w:lvl w:ilvl="0" w:tplc="A43E61D2">
      <w:start w:val="1"/>
      <w:numFmt w:val="lowerLetter"/>
      <w:lvlText w:val="%1."/>
      <w:lvlJc w:val="left"/>
      <w:pPr>
        <w:ind w:left="720" w:hanging="360"/>
      </w:pPr>
    </w:lvl>
    <w:lvl w:ilvl="1" w:tplc="2CFAC20E">
      <w:start w:val="1"/>
      <w:numFmt w:val="lowerLetter"/>
      <w:lvlText w:val="%2."/>
      <w:lvlJc w:val="left"/>
      <w:pPr>
        <w:ind w:left="1440" w:hanging="360"/>
      </w:pPr>
    </w:lvl>
    <w:lvl w:ilvl="2" w:tplc="4AF87550">
      <w:start w:val="1"/>
      <w:numFmt w:val="lowerRoman"/>
      <w:lvlText w:val="%3."/>
      <w:lvlJc w:val="right"/>
      <w:pPr>
        <w:ind w:left="2160" w:hanging="180"/>
      </w:pPr>
    </w:lvl>
    <w:lvl w:ilvl="3" w:tplc="1C041596">
      <w:start w:val="1"/>
      <w:numFmt w:val="decimal"/>
      <w:lvlText w:val="%4."/>
      <w:lvlJc w:val="left"/>
      <w:pPr>
        <w:ind w:left="2880" w:hanging="360"/>
      </w:pPr>
    </w:lvl>
    <w:lvl w:ilvl="4" w:tplc="64801272">
      <w:start w:val="1"/>
      <w:numFmt w:val="lowerLetter"/>
      <w:lvlText w:val="%5."/>
      <w:lvlJc w:val="left"/>
      <w:pPr>
        <w:ind w:left="3600" w:hanging="360"/>
      </w:pPr>
    </w:lvl>
    <w:lvl w:ilvl="5" w:tplc="ED2444CE">
      <w:start w:val="1"/>
      <w:numFmt w:val="lowerRoman"/>
      <w:lvlText w:val="%6."/>
      <w:lvlJc w:val="right"/>
      <w:pPr>
        <w:ind w:left="4320" w:hanging="180"/>
      </w:pPr>
    </w:lvl>
    <w:lvl w:ilvl="6" w:tplc="E1D64C02">
      <w:start w:val="1"/>
      <w:numFmt w:val="decimal"/>
      <w:lvlText w:val="%7."/>
      <w:lvlJc w:val="left"/>
      <w:pPr>
        <w:ind w:left="5040" w:hanging="360"/>
      </w:pPr>
    </w:lvl>
    <w:lvl w:ilvl="7" w:tplc="7FDC9AFE">
      <w:start w:val="1"/>
      <w:numFmt w:val="lowerLetter"/>
      <w:lvlText w:val="%8."/>
      <w:lvlJc w:val="left"/>
      <w:pPr>
        <w:ind w:left="5760" w:hanging="360"/>
      </w:pPr>
    </w:lvl>
    <w:lvl w:ilvl="8" w:tplc="B21EC0D8">
      <w:start w:val="1"/>
      <w:numFmt w:val="lowerRoman"/>
      <w:lvlText w:val="%9."/>
      <w:lvlJc w:val="right"/>
      <w:pPr>
        <w:ind w:left="6480" w:hanging="180"/>
      </w:pPr>
    </w:lvl>
  </w:abstractNum>
  <w:abstractNum w:abstractNumId="25" w15:restartNumberingAfterBreak="0">
    <w:nsid w:val="27C16367"/>
    <w:multiLevelType w:val="hybridMultilevel"/>
    <w:tmpl w:val="72DE4848"/>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911C5086">
      <w:start w:val="1"/>
      <w:numFmt w:val="bullet"/>
      <w:lvlText w:val=""/>
      <w:lvlJc w:val="left"/>
      <w:pPr>
        <w:ind w:left="720" w:hanging="360"/>
      </w:pPr>
      <w:rPr>
        <w:rFonts w:ascii="Symbol" w:hAnsi="Symbol" w:hint="default"/>
        <w:color w:val="0070C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8767182"/>
    <w:multiLevelType w:val="hybridMultilevel"/>
    <w:tmpl w:val="C1381F58"/>
    <w:lvl w:ilvl="0" w:tplc="E014E2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1745B3"/>
    <w:multiLevelType w:val="hybridMultilevel"/>
    <w:tmpl w:val="4F0C09BA"/>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2C35DAAA"/>
    <w:multiLevelType w:val="hybridMultilevel"/>
    <w:tmpl w:val="B716634A"/>
    <w:lvl w:ilvl="0" w:tplc="7110D740">
      <w:start w:val="1"/>
      <w:numFmt w:val="lowerLetter"/>
      <w:lvlText w:val="%1."/>
      <w:lvlJc w:val="left"/>
      <w:pPr>
        <w:ind w:left="720" w:hanging="360"/>
      </w:pPr>
    </w:lvl>
    <w:lvl w:ilvl="1" w:tplc="316C5FAA">
      <w:start w:val="1"/>
      <w:numFmt w:val="lowerLetter"/>
      <w:lvlText w:val="%2."/>
      <w:lvlJc w:val="left"/>
      <w:pPr>
        <w:ind w:left="1440" w:hanging="360"/>
      </w:pPr>
    </w:lvl>
    <w:lvl w:ilvl="2" w:tplc="58088B56">
      <w:start w:val="1"/>
      <w:numFmt w:val="lowerRoman"/>
      <w:lvlText w:val="%3."/>
      <w:lvlJc w:val="right"/>
      <w:pPr>
        <w:ind w:left="2160" w:hanging="180"/>
      </w:pPr>
    </w:lvl>
    <w:lvl w:ilvl="3" w:tplc="E50C8F1C">
      <w:start w:val="1"/>
      <w:numFmt w:val="decimal"/>
      <w:lvlText w:val="%4."/>
      <w:lvlJc w:val="left"/>
      <w:pPr>
        <w:ind w:left="2880" w:hanging="360"/>
      </w:pPr>
    </w:lvl>
    <w:lvl w:ilvl="4" w:tplc="AFF86A9E">
      <w:start w:val="1"/>
      <w:numFmt w:val="lowerLetter"/>
      <w:lvlText w:val="%5."/>
      <w:lvlJc w:val="left"/>
      <w:pPr>
        <w:ind w:left="3600" w:hanging="360"/>
      </w:pPr>
    </w:lvl>
    <w:lvl w:ilvl="5" w:tplc="D1C047D8">
      <w:start w:val="1"/>
      <w:numFmt w:val="lowerRoman"/>
      <w:lvlText w:val="%6."/>
      <w:lvlJc w:val="right"/>
      <w:pPr>
        <w:ind w:left="4320" w:hanging="180"/>
      </w:pPr>
    </w:lvl>
    <w:lvl w:ilvl="6" w:tplc="9F9CB38A">
      <w:start w:val="1"/>
      <w:numFmt w:val="decimal"/>
      <w:lvlText w:val="%7."/>
      <w:lvlJc w:val="left"/>
      <w:pPr>
        <w:ind w:left="5040" w:hanging="360"/>
      </w:pPr>
    </w:lvl>
    <w:lvl w:ilvl="7" w:tplc="40603026">
      <w:start w:val="1"/>
      <w:numFmt w:val="lowerLetter"/>
      <w:lvlText w:val="%8."/>
      <w:lvlJc w:val="left"/>
      <w:pPr>
        <w:ind w:left="5760" w:hanging="360"/>
      </w:pPr>
    </w:lvl>
    <w:lvl w:ilvl="8" w:tplc="A4FE2E9C">
      <w:start w:val="1"/>
      <w:numFmt w:val="lowerRoman"/>
      <w:lvlText w:val="%9."/>
      <w:lvlJc w:val="right"/>
      <w:pPr>
        <w:ind w:left="6480" w:hanging="180"/>
      </w:pPr>
    </w:lvl>
  </w:abstractNum>
  <w:abstractNum w:abstractNumId="29" w15:restartNumberingAfterBreak="0">
    <w:nsid w:val="2DA0176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D6E464"/>
    <w:multiLevelType w:val="hybridMultilevel"/>
    <w:tmpl w:val="F4B8FB1C"/>
    <w:lvl w:ilvl="0" w:tplc="1A5A663A">
      <w:start w:val="1"/>
      <w:numFmt w:val="lowerLetter"/>
      <w:lvlText w:val="%1."/>
      <w:lvlJc w:val="left"/>
      <w:pPr>
        <w:ind w:left="720" w:hanging="360"/>
      </w:pPr>
    </w:lvl>
    <w:lvl w:ilvl="1" w:tplc="5FF22362">
      <w:start w:val="1"/>
      <w:numFmt w:val="lowerLetter"/>
      <w:lvlText w:val="%2."/>
      <w:lvlJc w:val="left"/>
      <w:pPr>
        <w:ind w:left="1440" w:hanging="360"/>
      </w:pPr>
    </w:lvl>
    <w:lvl w:ilvl="2" w:tplc="D2269572">
      <w:start w:val="1"/>
      <w:numFmt w:val="lowerRoman"/>
      <w:lvlText w:val="%3."/>
      <w:lvlJc w:val="right"/>
      <w:pPr>
        <w:ind w:left="2160" w:hanging="180"/>
      </w:pPr>
    </w:lvl>
    <w:lvl w:ilvl="3" w:tplc="A356C15C">
      <w:start w:val="1"/>
      <w:numFmt w:val="decimal"/>
      <w:lvlText w:val="%4."/>
      <w:lvlJc w:val="left"/>
      <w:pPr>
        <w:ind w:left="2880" w:hanging="360"/>
      </w:pPr>
    </w:lvl>
    <w:lvl w:ilvl="4" w:tplc="86E0ACE0">
      <w:start w:val="1"/>
      <w:numFmt w:val="lowerLetter"/>
      <w:lvlText w:val="%5."/>
      <w:lvlJc w:val="left"/>
      <w:pPr>
        <w:ind w:left="3600" w:hanging="360"/>
      </w:pPr>
    </w:lvl>
    <w:lvl w:ilvl="5" w:tplc="7E58660C">
      <w:start w:val="1"/>
      <w:numFmt w:val="lowerRoman"/>
      <w:lvlText w:val="%6."/>
      <w:lvlJc w:val="right"/>
      <w:pPr>
        <w:ind w:left="4320" w:hanging="180"/>
      </w:pPr>
    </w:lvl>
    <w:lvl w:ilvl="6" w:tplc="61B2404E">
      <w:start w:val="1"/>
      <w:numFmt w:val="decimal"/>
      <w:lvlText w:val="%7."/>
      <w:lvlJc w:val="left"/>
      <w:pPr>
        <w:ind w:left="5040" w:hanging="360"/>
      </w:pPr>
    </w:lvl>
    <w:lvl w:ilvl="7" w:tplc="6824CBD6">
      <w:start w:val="1"/>
      <w:numFmt w:val="lowerLetter"/>
      <w:lvlText w:val="%8."/>
      <w:lvlJc w:val="left"/>
      <w:pPr>
        <w:ind w:left="5760" w:hanging="360"/>
      </w:pPr>
    </w:lvl>
    <w:lvl w:ilvl="8" w:tplc="67BABA36">
      <w:start w:val="1"/>
      <w:numFmt w:val="lowerRoman"/>
      <w:lvlText w:val="%9."/>
      <w:lvlJc w:val="right"/>
      <w:pPr>
        <w:ind w:left="6480" w:hanging="180"/>
      </w:pPr>
    </w:lvl>
  </w:abstractNum>
  <w:abstractNum w:abstractNumId="31" w15:restartNumberingAfterBreak="0">
    <w:nsid w:val="302F3669"/>
    <w:multiLevelType w:val="hybridMultilevel"/>
    <w:tmpl w:val="56A6B68A"/>
    <w:lvl w:ilvl="0" w:tplc="11E258DC">
      <w:start w:val="1"/>
      <w:numFmt w:val="bullet"/>
      <w:lvlText w:val=""/>
      <w:lvlJc w:val="left"/>
      <w:pPr>
        <w:ind w:left="720" w:hanging="360"/>
      </w:pPr>
      <w:rPr>
        <w:rFonts w:ascii="Symbol" w:hAnsi="Symbol" w:hint="default"/>
        <w:color w:val="0070C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0E32BE9"/>
    <w:multiLevelType w:val="hybridMultilevel"/>
    <w:tmpl w:val="7D46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CF41E7"/>
    <w:multiLevelType w:val="hybridMultilevel"/>
    <w:tmpl w:val="02608644"/>
    <w:lvl w:ilvl="0" w:tplc="49BC4848">
      <w:start w:val="1"/>
      <w:numFmt w:val="bullet"/>
      <w:lvlText w:val=""/>
      <w:lvlJc w:val="left"/>
      <w:pPr>
        <w:ind w:left="720" w:hanging="360"/>
      </w:pPr>
      <w:rPr>
        <w:rFonts w:ascii="Symbol" w:hAnsi="Symbol" w:hint="default"/>
      </w:rPr>
    </w:lvl>
    <w:lvl w:ilvl="1" w:tplc="4D76F782">
      <w:start w:val="1"/>
      <w:numFmt w:val="bullet"/>
      <w:lvlText w:val="o"/>
      <w:lvlJc w:val="left"/>
      <w:pPr>
        <w:ind w:left="1440" w:hanging="360"/>
      </w:pPr>
      <w:rPr>
        <w:rFonts w:ascii="Courier New" w:hAnsi="Courier New" w:hint="default"/>
      </w:rPr>
    </w:lvl>
    <w:lvl w:ilvl="2" w:tplc="E6F6EA60">
      <w:start w:val="1"/>
      <w:numFmt w:val="bullet"/>
      <w:lvlText w:val=""/>
      <w:lvlJc w:val="left"/>
      <w:pPr>
        <w:ind w:left="2160" w:hanging="360"/>
      </w:pPr>
      <w:rPr>
        <w:rFonts w:ascii="Wingdings" w:hAnsi="Wingdings" w:hint="default"/>
      </w:rPr>
    </w:lvl>
    <w:lvl w:ilvl="3" w:tplc="0FEE9FCE">
      <w:start w:val="1"/>
      <w:numFmt w:val="bullet"/>
      <w:lvlText w:val=""/>
      <w:lvlJc w:val="left"/>
      <w:pPr>
        <w:ind w:left="2880" w:hanging="360"/>
      </w:pPr>
      <w:rPr>
        <w:rFonts w:ascii="Symbol" w:hAnsi="Symbol" w:hint="default"/>
      </w:rPr>
    </w:lvl>
    <w:lvl w:ilvl="4" w:tplc="37B0B522">
      <w:start w:val="1"/>
      <w:numFmt w:val="bullet"/>
      <w:lvlText w:val="o"/>
      <w:lvlJc w:val="left"/>
      <w:pPr>
        <w:ind w:left="3600" w:hanging="360"/>
      </w:pPr>
      <w:rPr>
        <w:rFonts w:ascii="Courier New" w:hAnsi="Courier New" w:hint="default"/>
      </w:rPr>
    </w:lvl>
    <w:lvl w:ilvl="5" w:tplc="8C484BFC">
      <w:start w:val="1"/>
      <w:numFmt w:val="bullet"/>
      <w:lvlText w:val=""/>
      <w:lvlJc w:val="left"/>
      <w:pPr>
        <w:ind w:left="4320" w:hanging="360"/>
      </w:pPr>
      <w:rPr>
        <w:rFonts w:ascii="Wingdings" w:hAnsi="Wingdings" w:hint="default"/>
      </w:rPr>
    </w:lvl>
    <w:lvl w:ilvl="6" w:tplc="60A4E388">
      <w:start w:val="1"/>
      <w:numFmt w:val="bullet"/>
      <w:lvlText w:val=""/>
      <w:lvlJc w:val="left"/>
      <w:pPr>
        <w:ind w:left="5040" w:hanging="360"/>
      </w:pPr>
      <w:rPr>
        <w:rFonts w:ascii="Symbol" w:hAnsi="Symbol" w:hint="default"/>
      </w:rPr>
    </w:lvl>
    <w:lvl w:ilvl="7" w:tplc="605061F8">
      <w:start w:val="1"/>
      <w:numFmt w:val="bullet"/>
      <w:lvlText w:val="o"/>
      <w:lvlJc w:val="left"/>
      <w:pPr>
        <w:ind w:left="5760" w:hanging="360"/>
      </w:pPr>
      <w:rPr>
        <w:rFonts w:ascii="Courier New" w:hAnsi="Courier New" w:hint="default"/>
      </w:rPr>
    </w:lvl>
    <w:lvl w:ilvl="8" w:tplc="DBF4A912">
      <w:start w:val="1"/>
      <w:numFmt w:val="bullet"/>
      <w:lvlText w:val=""/>
      <w:lvlJc w:val="left"/>
      <w:pPr>
        <w:ind w:left="6480" w:hanging="360"/>
      </w:pPr>
      <w:rPr>
        <w:rFonts w:ascii="Wingdings" w:hAnsi="Wingdings" w:hint="default"/>
      </w:rPr>
    </w:lvl>
  </w:abstractNum>
  <w:abstractNum w:abstractNumId="34" w15:restartNumberingAfterBreak="0">
    <w:nsid w:val="342B23D7"/>
    <w:multiLevelType w:val="hybridMultilevel"/>
    <w:tmpl w:val="313C42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34764A3B"/>
    <w:multiLevelType w:val="hybridMultilevel"/>
    <w:tmpl w:val="0A523D6C"/>
    <w:lvl w:ilvl="0" w:tplc="FFFFFFFF">
      <w:start w:val="1"/>
      <w:numFmt w:val="decimal"/>
      <w:lvlText w:val="%1)"/>
      <w:lvlJc w:val="left"/>
      <w:pPr>
        <w:ind w:left="360" w:hanging="360"/>
      </w:pPr>
      <w:rPr>
        <w:b w:val="0"/>
        <w:i w:val="0"/>
        <w:sz w:val="22"/>
        <w:szCs w:val="22"/>
      </w:rPr>
    </w:lvl>
    <w:lvl w:ilvl="1" w:tplc="11E258DC">
      <w:start w:val="1"/>
      <w:numFmt w:val="bullet"/>
      <w:lvlText w:val=""/>
      <w:lvlJc w:val="left"/>
      <w:pPr>
        <w:ind w:left="720" w:hanging="360"/>
      </w:pPr>
      <w:rPr>
        <w:rFonts w:ascii="Symbol" w:hAnsi="Symbol" w:hint="default"/>
        <w:color w:val="0070C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850104E"/>
    <w:multiLevelType w:val="hybridMultilevel"/>
    <w:tmpl w:val="5EDA29D8"/>
    <w:lvl w:ilvl="0" w:tplc="911C508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3ACBD6F4"/>
    <w:multiLevelType w:val="hybridMultilevel"/>
    <w:tmpl w:val="8AF8F25C"/>
    <w:lvl w:ilvl="0" w:tplc="6BAAE0FA">
      <w:start w:val="1"/>
      <w:numFmt w:val="lowerLetter"/>
      <w:lvlText w:val="%1."/>
      <w:lvlJc w:val="left"/>
      <w:pPr>
        <w:ind w:left="720" w:hanging="360"/>
      </w:pPr>
    </w:lvl>
    <w:lvl w:ilvl="1" w:tplc="6DACBBE8">
      <w:start w:val="1"/>
      <w:numFmt w:val="lowerLetter"/>
      <w:lvlText w:val="%2."/>
      <w:lvlJc w:val="left"/>
      <w:pPr>
        <w:ind w:left="1440" w:hanging="360"/>
      </w:pPr>
    </w:lvl>
    <w:lvl w:ilvl="2" w:tplc="67FCC524">
      <w:start w:val="1"/>
      <w:numFmt w:val="lowerRoman"/>
      <w:lvlText w:val="%3."/>
      <w:lvlJc w:val="right"/>
      <w:pPr>
        <w:ind w:left="2160" w:hanging="180"/>
      </w:pPr>
    </w:lvl>
    <w:lvl w:ilvl="3" w:tplc="6A8E34BC">
      <w:start w:val="1"/>
      <w:numFmt w:val="decimal"/>
      <w:lvlText w:val="%4."/>
      <w:lvlJc w:val="left"/>
      <w:pPr>
        <w:ind w:left="2880" w:hanging="360"/>
      </w:pPr>
    </w:lvl>
    <w:lvl w:ilvl="4" w:tplc="8F1CCBF6">
      <w:start w:val="1"/>
      <w:numFmt w:val="lowerLetter"/>
      <w:lvlText w:val="%5."/>
      <w:lvlJc w:val="left"/>
      <w:pPr>
        <w:ind w:left="3600" w:hanging="360"/>
      </w:pPr>
    </w:lvl>
    <w:lvl w:ilvl="5" w:tplc="14CAC844">
      <w:start w:val="1"/>
      <w:numFmt w:val="lowerRoman"/>
      <w:lvlText w:val="%6."/>
      <w:lvlJc w:val="right"/>
      <w:pPr>
        <w:ind w:left="4320" w:hanging="180"/>
      </w:pPr>
    </w:lvl>
    <w:lvl w:ilvl="6" w:tplc="4D68F97E">
      <w:start w:val="1"/>
      <w:numFmt w:val="decimal"/>
      <w:lvlText w:val="%7."/>
      <w:lvlJc w:val="left"/>
      <w:pPr>
        <w:ind w:left="5040" w:hanging="360"/>
      </w:pPr>
    </w:lvl>
    <w:lvl w:ilvl="7" w:tplc="E564B19C">
      <w:start w:val="1"/>
      <w:numFmt w:val="lowerLetter"/>
      <w:lvlText w:val="%8."/>
      <w:lvlJc w:val="left"/>
      <w:pPr>
        <w:ind w:left="5760" w:hanging="360"/>
      </w:pPr>
    </w:lvl>
    <w:lvl w:ilvl="8" w:tplc="40009CB6">
      <w:start w:val="1"/>
      <w:numFmt w:val="lowerRoman"/>
      <w:lvlText w:val="%9."/>
      <w:lvlJc w:val="right"/>
      <w:pPr>
        <w:ind w:left="6480" w:hanging="180"/>
      </w:pPr>
    </w:lvl>
  </w:abstractNum>
  <w:abstractNum w:abstractNumId="38" w15:restartNumberingAfterBreak="0">
    <w:nsid w:val="3B4F027B"/>
    <w:multiLevelType w:val="multilevel"/>
    <w:tmpl w:val="10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B53149D"/>
    <w:multiLevelType w:val="hybridMultilevel"/>
    <w:tmpl w:val="A686D804"/>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3F92754B"/>
    <w:multiLevelType w:val="hybridMultilevel"/>
    <w:tmpl w:val="23028EF8"/>
    <w:lvl w:ilvl="0" w:tplc="FFFFFFFF">
      <w:start w:val="1"/>
      <w:numFmt w:val="decimal"/>
      <w:lvlText w:val="%1)"/>
      <w:lvlJc w:val="left"/>
      <w:pPr>
        <w:ind w:left="360" w:hanging="360"/>
      </w:pPr>
      <w:rPr>
        <w:b w:val="0"/>
        <w:i w:val="0"/>
        <w:sz w:val="22"/>
        <w:szCs w:val="22"/>
      </w:rPr>
    </w:lvl>
    <w:lvl w:ilvl="1" w:tplc="FFFFFFFF">
      <w:start w:val="1"/>
      <w:numFmt w:val="bullet"/>
      <w:lvlText w:val=""/>
      <w:lvlJc w:val="left"/>
      <w:pPr>
        <w:ind w:left="720" w:hanging="360"/>
      </w:pPr>
      <w:rPr>
        <w:rFonts w:ascii="Symbol" w:hAnsi="Symbol" w:hint="default"/>
        <w:color w:val="0070C0"/>
        <w:sz w:val="24"/>
      </w:rPr>
    </w:lvl>
    <w:lvl w:ilvl="2" w:tplc="D8CCB668">
      <w:start w:val="1"/>
      <w:numFmt w:val="bullet"/>
      <w:lvlText w:val="o"/>
      <w:lvlJc w:val="left"/>
      <w:pPr>
        <w:ind w:left="2340" w:hanging="360"/>
      </w:pPr>
      <w:rPr>
        <w:rFonts w:ascii="Courier New" w:hAnsi="Courier Ne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07E0AA9"/>
    <w:multiLevelType w:val="hybridMultilevel"/>
    <w:tmpl w:val="8A568E56"/>
    <w:lvl w:ilvl="0" w:tplc="0FAA3208">
      <w:start w:val="1"/>
      <w:numFmt w:val="lowerLetter"/>
      <w:lvlText w:val="%1."/>
      <w:lvlJc w:val="left"/>
      <w:pPr>
        <w:ind w:left="720" w:hanging="360"/>
      </w:pPr>
    </w:lvl>
    <w:lvl w:ilvl="1" w:tplc="E7683032">
      <w:start w:val="1"/>
      <w:numFmt w:val="lowerLetter"/>
      <w:lvlText w:val="%2."/>
      <w:lvlJc w:val="left"/>
      <w:pPr>
        <w:ind w:left="1440" w:hanging="360"/>
      </w:pPr>
    </w:lvl>
    <w:lvl w:ilvl="2" w:tplc="3DB221B0">
      <w:start w:val="1"/>
      <w:numFmt w:val="lowerRoman"/>
      <w:lvlText w:val="%3."/>
      <w:lvlJc w:val="right"/>
      <w:pPr>
        <w:ind w:left="2160" w:hanging="180"/>
      </w:pPr>
    </w:lvl>
    <w:lvl w:ilvl="3" w:tplc="E020CA1E">
      <w:start w:val="1"/>
      <w:numFmt w:val="decimal"/>
      <w:lvlText w:val="%4."/>
      <w:lvlJc w:val="left"/>
      <w:pPr>
        <w:ind w:left="2880" w:hanging="360"/>
      </w:pPr>
    </w:lvl>
    <w:lvl w:ilvl="4" w:tplc="932CA3F2">
      <w:start w:val="1"/>
      <w:numFmt w:val="lowerLetter"/>
      <w:lvlText w:val="%5."/>
      <w:lvlJc w:val="left"/>
      <w:pPr>
        <w:ind w:left="3600" w:hanging="360"/>
      </w:pPr>
    </w:lvl>
    <w:lvl w:ilvl="5" w:tplc="E2D49AE2">
      <w:start w:val="1"/>
      <w:numFmt w:val="lowerRoman"/>
      <w:lvlText w:val="%6."/>
      <w:lvlJc w:val="right"/>
      <w:pPr>
        <w:ind w:left="4320" w:hanging="180"/>
      </w:pPr>
    </w:lvl>
    <w:lvl w:ilvl="6" w:tplc="4BD45B16">
      <w:start w:val="1"/>
      <w:numFmt w:val="decimal"/>
      <w:lvlText w:val="%7."/>
      <w:lvlJc w:val="left"/>
      <w:pPr>
        <w:ind w:left="5040" w:hanging="360"/>
      </w:pPr>
    </w:lvl>
    <w:lvl w:ilvl="7" w:tplc="CE88C626">
      <w:start w:val="1"/>
      <w:numFmt w:val="lowerLetter"/>
      <w:lvlText w:val="%8."/>
      <w:lvlJc w:val="left"/>
      <w:pPr>
        <w:ind w:left="5760" w:hanging="360"/>
      </w:pPr>
    </w:lvl>
    <w:lvl w:ilvl="8" w:tplc="2D7C6742">
      <w:start w:val="1"/>
      <w:numFmt w:val="lowerRoman"/>
      <w:lvlText w:val="%9."/>
      <w:lvlJc w:val="right"/>
      <w:pPr>
        <w:ind w:left="6480" w:hanging="180"/>
      </w:pPr>
    </w:lvl>
  </w:abstractNum>
  <w:abstractNum w:abstractNumId="42" w15:restartNumberingAfterBreak="0">
    <w:nsid w:val="416918F6"/>
    <w:multiLevelType w:val="hybridMultilevel"/>
    <w:tmpl w:val="884427A2"/>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43" w15:restartNumberingAfterBreak="0">
    <w:nsid w:val="462E03FA"/>
    <w:multiLevelType w:val="hybridMultilevel"/>
    <w:tmpl w:val="45380C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64D2EF9"/>
    <w:multiLevelType w:val="hybridMultilevel"/>
    <w:tmpl w:val="BF6040E4"/>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45" w15:restartNumberingAfterBreak="0">
    <w:nsid w:val="48900BFA"/>
    <w:multiLevelType w:val="hybridMultilevel"/>
    <w:tmpl w:val="B20AE0A2"/>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911C5086">
      <w:start w:val="1"/>
      <w:numFmt w:val="bullet"/>
      <w:lvlText w:val=""/>
      <w:lvlJc w:val="left"/>
      <w:pPr>
        <w:ind w:left="720" w:hanging="360"/>
      </w:pPr>
      <w:rPr>
        <w:rFonts w:ascii="Symbol" w:hAnsi="Symbol" w:hint="default"/>
        <w:color w:val="0070C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4CDDE864"/>
    <w:multiLevelType w:val="hybridMultilevel"/>
    <w:tmpl w:val="0DBA1D40"/>
    <w:lvl w:ilvl="0" w:tplc="A5EAA284">
      <w:start w:val="1"/>
      <w:numFmt w:val="lowerLetter"/>
      <w:lvlText w:val="%1."/>
      <w:lvlJc w:val="left"/>
      <w:pPr>
        <w:ind w:left="720" w:hanging="360"/>
      </w:pPr>
    </w:lvl>
    <w:lvl w:ilvl="1" w:tplc="45FAE11E">
      <w:start w:val="1"/>
      <w:numFmt w:val="lowerLetter"/>
      <w:lvlText w:val="%2."/>
      <w:lvlJc w:val="left"/>
      <w:pPr>
        <w:ind w:left="1440" w:hanging="360"/>
      </w:pPr>
    </w:lvl>
    <w:lvl w:ilvl="2" w:tplc="EA34704C">
      <w:start w:val="1"/>
      <w:numFmt w:val="lowerRoman"/>
      <w:lvlText w:val="%3."/>
      <w:lvlJc w:val="right"/>
      <w:pPr>
        <w:ind w:left="2160" w:hanging="180"/>
      </w:pPr>
    </w:lvl>
    <w:lvl w:ilvl="3" w:tplc="A8DC751A">
      <w:start w:val="1"/>
      <w:numFmt w:val="decimal"/>
      <w:lvlText w:val="%4."/>
      <w:lvlJc w:val="left"/>
      <w:pPr>
        <w:ind w:left="2880" w:hanging="360"/>
      </w:pPr>
    </w:lvl>
    <w:lvl w:ilvl="4" w:tplc="C6809468">
      <w:start w:val="1"/>
      <w:numFmt w:val="lowerLetter"/>
      <w:lvlText w:val="%5."/>
      <w:lvlJc w:val="left"/>
      <w:pPr>
        <w:ind w:left="3600" w:hanging="360"/>
      </w:pPr>
    </w:lvl>
    <w:lvl w:ilvl="5" w:tplc="05D88DE6">
      <w:start w:val="1"/>
      <w:numFmt w:val="lowerRoman"/>
      <w:lvlText w:val="%6."/>
      <w:lvlJc w:val="right"/>
      <w:pPr>
        <w:ind w:left="4320" w:hanging="180"/>
      </w:pPr>
    </w:lvl>
    <w:lvl w:ilvl="6" w:tplc="18B4FC86">
      <w:start w:val="1"/>
      <w:numFmt w:val="decimal"/>
      <w:lvlText w:val="%7."/>
      <w:lvlJc w:val="left"/>
      <w:pPr>
        <w:ind w:left="5040" w:hanging="360"/>
      </w:pPr>
    </w:lvl>
    <w:lvl w:ilvl="7" w:tplc="23C6AC52">
      <w:start w:val="1"/>
      <w:numFmt w:val="lowerLetter"/>
      <w:lvlText w:val="%8."/>
      <w:lvlJc w:val="left"/>
      <w:pPr>
        <w:ind w:left="5760" w:hanging="360"/>
      </w:pPr>
    </w:lvl>
    <w:lvl w:ilvl="8" w:tplc="3EA25990">
      <w:start w:val="1"/>
      <w:numFmt w:val="lowerRoman"/>
      <w:lvlText w:val="%9."/>
      <w:lvlJc w:val="right"/>
      <w:pPr>
        <w:ind w:left="6480" w:hanging="180"/>
      </w:pPr>
    </w:lvl>
  </w:abstractNum>
  <w:abstractNum w:abstractNumId="47" w15:restartNumberingAfterBreak="0">
    <w:nsid w:val="4E501D96"/>
    <w:multiLevelType w:val="hybridMultilevel"/>
    <w:tmpl w:val="53F07742"/>
    <w:lvl w:ilvl="0" w:tplc="87DC868C">
      <w:start w:val="1"/>
      <w:numFmt w:val="decimal"/>
      <w:lvlText w:val="%1."/>
      <w:lvlJc w:val="left"/>
      <w:pPr>
        <w:ind w:left="720" w:hanging="360"/>
      </w:pPr>
    </w:lvl>
    <w:lvl w:ilvl="1" w:tplc="365E217E">
      <w:start w:val="1"/>
      <w:numFmt w:val="decimal"/>
      <w:lvlText w:val="%2."/>
      <w:lvlJc w:val="left"/>
      <w:pPr>
        <w:ind w:left="1440" w:hanging="360"/>
      </w:pPr>
    </w:lvl>
    <w:lvl w:ilvl="2" w:tplc="2308525E">
      <w:start w:val="1"/>
      <w:numFmt w:val="bullet"/>
      <w:lvlText w:val=""/>
      <w:lvlJc w:val="left"/>
      <w:pPr>
        <w:ind w:left="2160" w:hanging="360"/>
      </w:pPr>
      <w:rPr>
        <w:rFonts w:ascii="Wingdings" w:hAnsi="Wingdings" w:hint="default"/>
      </w:rPr>
    </w:lvl>
    <w:lvl w:ilvl="3" w:tplc="6128AE00">
      <w:start w:val="1"/>
      <w:numFmt w:val="bullet"/>
      <w:lvlText w:val=""/>
      <w:lvlJc w:val="left"/>
      <w:pPr>
        <w:ind w:left="2880" w:hanging="360"/>
      </w:pPr>
      <w:rPr>
        <w:rFonts w:ascii="Symbol" w:hAnsi="Symbol" w:hint="default"/>
      </w:rPr>
    </w:lvl>
    <w:lvl w:ilvl="4" w:tplc="C53888D4">
      <w:start w:val="1"/>
      <w:numFmt w:val="bullet"/>
      <w:lvlText w:val="o"/>
      <w:lvlJc w:val="left"/>
      <w:pPr>
        <w:ind w:left="3600" w:hanging="360"/>
      </w:pPr>
      <w:rPr>
        <w:rFonts w:ascii="Courier New" w:hAnsi="Courier New" w:hint="default"/>
      </w:rPr>
    </w:lvl>
    <w:lvl w:ilvl="5" w:tplc="8FE24CEC">
      <w:start w:val="1"/>
      <w:numFmt w:val="bullet"/>
      <w:lvlText w:val=""/>
      <w:lvlJc w:val="left"/>
      <w:pPr>
        <w:ind w:left="4320" w:hanging="360"/>
      </w:pPr>
      <w:rPr>
        <w:rFonts w:ascii="Wingdings" w:hAnsi="Wingdings" w:hint="default"/>
      </w:rPr>
    </w:lvl>
    <w:lvl w:ilvl="6" w:tplc="4A040738">
      <w:start w:val="1"/>
      <w:numFmt w:val="bullet"/>
      <w:lvlText w:val=""/>
      <w:lvlJc w:val="left"/>
      <w:pPr>
        <w:ind w:left="5040" w:hanging="360"/>
      </w:pPr>
      <w:rPr>
        <w:rFonts w:ascii="Symbol" w:hAnsi="Symbol" w:hint="default"/>
      </w:rPr>
    </w:lvl>
    <w:lvl w:ilvl="7" w:tplc="689A6D38">
      <w:start w:val="1"/>
      <w:numFmt w:val="bullet"/>
      <w:lvlText w:val="o"/>
      <w:lvlJc w:val="left"/>
      <w:pPr>
        <w:ind w:left="5760" w:hanging="360"/>
      </w:pPr>
      <w:rPr>
        <w:rFonts w:ascii="Courier New" w:hAnsi="Courier New" w:hint="default"/>
      </w:rPr>
    </w:lvl>
    <w:lvl w:ilvl="8" w:tplc="65C8055C">
      <w:start w:val="1"/>
      <w:numFmt w:val="bullet"/>
      <w:lvlText w:val=""/>
      <w:lvlJc w:val="left"/>
      <w:pPr>
        <w:ind w:left="6480" w:hanging="360"/>
      </w:pPr>
      <w:rPr>
        <w:rFonts w:ascii="Wingdings" w:hAnsi="Wingdings" w:hint="default"/>
      </w:rPr>
    </w:lvl>
  </w:abstractNum>
  <w:abstractNum w:abstractNumId="48" w15:restartNumberingAfterBreak="0">
    <w:nsid w:val="4F831EB7"/>
    <w:multiLevelType w:val="hybridMultilevel"/>
    <w:tmpl w:val="13EA4580"/>
    <w:lvl w:ilvl="0" w:tplc="911C508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04F2F01"/>
    <w:multiLevelType w:val="hybridMultilevel"/>
    <w:tmpl w:val="237CD43E"/>
    <w:lvl w:ilvl="0" w:tplc="FFFFFFFF">
      <w:start w:val="1"/>
      <w:numFmt w:val="decimal"/>
      <w:lvlText w:val="%1."/>
      <w:lvlJc w:val="left"/>
      <w:pPr>
        <w:ind w:left="360" w:hanging="360"/>
      </w:pPr>
      <w:rPr>
        <w:rFonts w:ascii="Calibri" w:hAnsi="Calibri" w:hint="default"/>
        <w:b w:val="0"/>
        <w:i w:val="0"/>
        <w:sz w:val="22"/>
        <w:szCs w:val="22"/>
      </w:rPr>
    </w:lvl>
    <w:lvl w:ilvl="1" w:tplc="E6A03886">
      <w:start w:val="1"/>
      <w:numFmt w:val="bullet"/>
      <w:lvlText w:val=""/>
      <w:lvlJc w:val="left"/>
      <w:pPr>
        <w:ind w:left="1440" w:hanging="360"/>
      </w:pPr>
      <w:rPr>
        <w:rFonts w:ascii="Symbol" w:hAnsi="Symbol" w:hint="default"/>
        <w:color w:val="0070C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08C7290"/>
    <w:multiLevelType w:val="hybridMultilevel"/>
    <w:tmpl w:val="F0C69A94"/>
    <w:lvl w:ilvl="0" w:tplc="CB7CD87A">
      <w:start w:val="1"/>
      <w:numFmt w:val="decimal"/>
      <w:lvlText w:val="%1."/>
      <w:lvlJc w:val="left"/>
      <w:pPr>
        <w:ind w:left="720" w:hanging="360"/>
      </w:pPr>
    </w:lvl>
    <w:lvl w:ilvl="1" w:tplc="68D2DCD2">
      <w:start w:val="1"/>
      <w:numFmt w:val="lowerLetter"/>
      <w:lvlText w:val="%2."/>
      <w:lvlJc w:val="left"/>
      <w:pPr>
        <w:ind w:left="1440" w:hanging="360"/>
      </w:pPr>
    </w:lvl>
    <w:lvl w:ilvl="2" w:tplc="2534A8E2">
      <w:start w:val="1"/>
      <w:numFmt w:val="lowerRoman"/>
      <w:lvlText w:val="%3."/>
      <w:lvlJc w:val="right"/>
      <w:pPr>
        <w:ind w:left="2160" w:hanging="180"/>
      </w:pPr>
    </w:lvl>
    <w:lvl w:ilvl="3" w:tplc="7D7ED3D0">
      <w:start w:val="1"/>
      <w:numFmt w:val="decimal"/>
      <w:lvlText w:val="%4."/>
      <w:lvlJc w:val="left"/>
      <w:pPr>
        <w:ind w:left="2880" w:hanging="360"/>
      </w:pPr>
    </w:lvl>
    <w:lvl w:ilvl="4" w:tplc="596617B2">
      <w:start w:val="1"/>
      <w:numFmt w:val="lowerLetter"/>
      <w:lvlText w:val="%5."/>
      <w:lvlJc w:val="left"/>
      <w:pPr>
        <w:ind w:left="3600" w:hanging="360"/>
      </w:pPr>
    </w:lvl>
    <w:lvl w:ilvl="5" w:tplc="66A647FA">
      <w:start w:val="1"/>
      <w:numFmt w:val="lowerRoman"/>
      <w:lvlText w:val="%6."/>
      <w:lvlJc w:val="right"/>
      <w:pPr>
        <w:ind w:left="4320" w:hanging="180"/>
      </w:pPr>
    </w:lvl>
    <w:lvl w:ilvl="6" w:tplc="8F402A52">
      <w:start w:val="1"/>
      <w:numFmt w:val="decimal"/>
      <w:lvlText w:val="%7."/>
      <w:lvlJc w:val="left"/>
      <w:pPr>
        <w:ind w:left="5040" w:hanging="360"/>
      </w:pPr>
    </w:lvl>
    <w:lvl w:ilvl="7" w:tplc="FDE0190A">
      <w:start w:val="1"/>
      <w:numFmt w:val="lowerLetter"/>
      <w:lvlText w:val="%8."/>
      <w:lvlJc w:val="left"/>
      <w:pPr>
        <w:ind w:left="5760" w:hanging="360"/>
      </w:pPr>
    </w:lvl>
    <w:lvl w:ilvl="8" w:tplc="D994C38E">
      <w:start w:val="1"/>
      <w:numFmt w:val="lowerRoman"/>
      <w:lvlText w:val="%9."/>
      <w:lvlJc w:val="right"/>
      <w:pPr>
        <w:ind w:left="6480" w:hanging="180"/>
      </w:pPr>
    </w:lvl>
  </w:abstractNum>
  <w:abstractNum w:abstractNumId="51" w15:restartNumberingAfterBreak="0">
    <w:nsid w:val="513B1DFA"/>
    <w:multiLevelType w:val="hybridMultilevel"/>
    <w:tmpl w:val="EA9269A0"/>
    <w:lvl w:ilvl="0" w:tplc="B0983872">
      <w:start w:val="1"/>
      <w:numFmt w:val="decimal"/>
      <w:lvlRestart w:val="0"/>
      <w:pStyle w:val="Numbers"/>
      <w:lvlText w:val="%1)"/>
      <w:lvlJc w:val="left"/>
      <w:pPr>
        <w:tabs>
          <w:tab w:val="num" w:pos="792"/>
        </w:tabs>
        <w:ind w:left="792" w:hanging="360"/>
      </w:pPr>
      <w:rPr>
        <w:rFonts w:hint="default"/>
        <w:b/>
        <w:i w:val="0"/>
        <w:color w:val="0070C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2" w15:restartNumberingAfterBreak="0">
    <w:nsid w:val="51591AB5"/>
    <w:multiLevelType w:val="singleLevel"/>
    <w:tmpl w:val="BA4EE62E"/>
    <w:lvl w:ilvl="0">
      <w:start w:val="1"/>
      <w:numFmt w:val="bullet"/>
      <w:pStyle w:val="TableBullets"/>
      <w:lvlText w:val=""/>
      <w:lvlJc w:val="left"/>
      <w:pPr>
        <w:tabs>
          <w:tab w:val="num" w:pos="360"/>
        </w:tabs>
        <w:ind w:left="216" w:hanging="216"/>
      </w:pPr>
      <w:rPr>
        <w:rFonts w:ascii="Symbol" w:hAnsi="Symbol" w:hint="default"/>
        <w:sz w:val="16"/>
      </w:rPr>
    </w:lvl>
  </w:abstractNum>
  <w:abstractNum w:abstractNumId="53" w15:restartNumberingAfterBreak="0">
    <w:nsid w:val="53EE265A"/>
    <w:multiLevelType w:val="multilevel"/>
    <w:tmpl w:val="D3A04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9810F5"/>
    <w:multiLevelType w:val="singleLevel"/>
    <w:tmpl w:val="35C2A718"/>
    <w:lvl w:ilvl="0">
      <w:start w:val="1"/>
      <w:numFmt w:val="bullet"/>
      <w:pStyle w:val="Dashes"/>
      <w:lvlText w:val="–"/>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64AA191"/>
    <w:multiLevelType w:val="hybridMultilevel"/>
    <w:tmpl w:val="B24826C6"/>
    <w:lvl w:ilvl="0" w:tplc="C158DDF8">
      <w:start w:val="1"/>
      <w:numFmt w:val="decimal"/>
      <w:lvlText w:val="%1."/>
      <w:lvlJc w:val="left"/>
      <w:pPr>
        <w:ind w:left="720" w:hanging="360"/>
      </w:pPr>
    </w:lvl>
    <w:lvl w:ilvl="1" w:tplc="306601A2">
      <w:start w:val="1"/>
      <w:numFmt w:val="bullet"/>
      <w:lvlText w:val="o"/>
      <w:lvlJc w:val="left"/>
      <w:pPr>
        <w:ind w:left="1440" w:hanging="360"/>
      </w:pPr>
      <w:rPr>
        <w:rFonts w:ascii="Courier New" w:hAnsi="Courier New" w:hint="default"/>
      </w:rPr>
    </w:lvl>
    <w:lvl w:ilvl="2" w:tplc="1CE4A9EE">
      <w:start w:val="1"/>
      <w:numFmt w:val="bullet"/>
      <w:lvlText w:val=""/>
      <w:lvlJc w:val="left"/>
      <w:pPr>
        <w:ind w:left="2160" w:hanging="360"/>
      </w:pPr>
      <w:rPr>
        <w:rFonts w:ascii="Wingdings" w:hAnsi="Wingdings" w:hint="default"/>
      </w:rPr>
    </w:lvl>
    <w:lvl w:ilvl="3" w:tplc="B936DBD2">
      <w:start w:val="1"/>
      <w:numFmt w:val="bullet"/>
      <w:lvlText w:val=""/>
      <w:lvlJc w:val="left"/>
      <w:pPr>
        <w:ind w:left="2880" w:hanging="360"/>
      </w:pPr>
      <w:rPr>
        <w:rFonts w:ascii="Symbol" w:hAnsi="Symbol" w:hint="default"/>
      </w:rPr>
    </w:lvl>
    <w:lvl w:ilvl="4" w:tplc="BAFA99EA">
      <w:start w:val="1"/>
      <w:numFmt w:val="bullet"/>
      <w:lvlText w:val="o"/>
      <w:lvlJc w:val="left"/>
      <w:pPr>
        <w:ind w:left="3600" w:hanging="360"/>
      </w:pPr>
      <w:rPr>
        <w:rFonts w:ascii="Courier New" w:hAnsi="Courier New" w:hint="default"/>
      </w:rPr>
    </w:lvl>
    <w:lvl w:ilvl="5" w:tplc="11289B52">
      <w:start w:val="1"/>
      <w:numFmt w:val="bullet"/>
      <w:lvlText w:val=""/>
      <w:lvlJc w:val="left"/>
      <w:pPr>
        <w:ind w:left="4320" w:hanging="360"/>
      </w:pPr>
      <w:rPr>
        <w:rFonts w:ascii="Wingdings" w:hAnsi="Wingdings" w:hint="default"/>
      </w:rPr>
    </w:lvl>
    <w:lvl w:ilvl="6" w:tplc="3CBC8608">
      <w:start w:val="1"/>
      <w:numFmt w:val="bullet"/>
      <w:lvlText w:val=""/>
      <w:lvlJc w:val="left"/>
      <w:pPr>
        <w:ind w:left="5040" w:hanging="360"/>
      </w:pPr>
      <w:rPr>
        <w:rFonts w:ascii="Symbol" w:hAnsi="Symbol" w:hint="default"/>
      </w:rPr>
    </w:lvl>
    <w:lvl w:ilvl="7" w:tplc="8BCA46EA">
      <w:start w:val="1"/>
      <w:numFmt w:val="bullet"/>
      <w:lvlText w:val="o"/>
      <w:lvlJc w:val="left"/>
      <w:pPr>
        <w:ind w:left="5760" w:hanging="360"/>
      </w:pPr>
      <w:rPr>
        <w:rFonts w:ascii="Courier New" w:hAnsi="Courier New" w:hint="default"/>
      </w:rPr>
    </w:lvl>
    <w:lvl w:ilvl="8" w:tplc="F596FE52">
      <w:start w:val="1"/>
      <w:numFmt w:val="bullet"/>
      <w:lvlText w:val=""/>
      <w:lvlJc w:val="left"/>
      <w:pPr>
        <w:ind w:left="6480" w:hanging="360"/>
      </w:pPr>
      <w:rPr>
        <w:rFonts w:ascii="Wingdings" w:hAnsi="Wingdings" w:hint="default"/>
      </w:rPr>
    </w:lvl>
  </w:abstractNum>
  <w:abstractNum w:abstractNumId="56" w15:restartNumberingAfterBreak="0">
    <w:nsid w:val="5A8C5818"/>
    <w:multiLevelType w:val="hybridMultilevel"/>
    <w:tmpl w:val="48E60F98"/>
    <w:lvl w:ilvl="0" w:tplc="89F87618">
      <w:start w:val="1"/>
      <w:numFmt w:val="decimal"/>
      <w:lvlText w:val="%1."/>
      <w:lvlJc w:val="left"/>
      <w:pPr>
        <w:ind w:left="720" w:hanging="360"/>
      </w:pPr>
    </w:lvl>
    <w:lvl w:ilvl="1" w:tplc="F7A4D140">
      <w:start w:val="1"/>
      <w:numFmt w:val="lowerLetter"/>
      <w:lvlText w:val="%2."/>
      <w:lvlJc w:val="left"/>
      <w:pPr>
        <w:ind w:left="1440" w:hanging="360"/>
      </w:pPr>
    </w:lvl>
    <w:lvl w:ilvl="2" w:tplc="2662C342">
      <w:start w:val="1"/>
      <w:numFmt w:val="lowerRoman"/>
      <w:lvlText w:val="%3."/>
      <w:lvlJc w:val="right"/>
      <w:pPr>
        <w:ind w:left="2160" w:hanging="180"/>
      </w:pPr>
    </w:lvl>
    <w:lvl w:ilvl="3" w:tplc="4D1C97CE">
      <w:start w:val="1"/>
      <w:numFmt w:val="decimal"/>
      <w:lvlText w:val="%4."/>
      <w:lvlJc w:val="left"/>
      <w:pPr>
        <w:ind w:left="2880" w:hanging="360"/>
      </w:pPr>
    </w:lvl>
    <w:lvl w:ilvl="4" w:tplc="35D81FD4">
      <w:start w:val="1"/>
      <w:numFmt w:val="lowerLetter"/>
      <w:lvlText w:val="%5."/>
      <w:lvlJc w:val="left"/>
      <w:pPr>
        <w:ind w:left="3600" w:hanging="360"/>
      </w:pPr>
    </w:lvl>
    <w:lvl w:ilvl="5" w:tplc="503EC9BE">
      <w:start w:val="1"/>
      <w:numFmt w:val="lowerRoman"/>
      <w:lvlText w:val="%6."/>
      <w:lvlJc w:val="right"/>
      <w:pPr>
        <w:ind w:left="4320" w:hanging="180"/>
      </w:pPr>
    </w:lvl>
    <w:lvl w:ilvl="6" w:tplc="1576AFE2">
      <w:start w:val="1"/>
      <w:numFmt w:val="decimal"/>
      <w:lvlText w:val="%7."/>
      <w:lvlJc w:val="left"/>
      <w:pPr>
        <w:ind w:left="5040" w:hanging="360"/>
      </w:pPr>
    </w:lvl>
    <w:lvl w:ilvl="7" w:tplc="19D6921A">
      <w:start w:val="1"/>
      <w:numFmt w:val="lowerLetter"/>
      <w:lvlText w:val="%8."/>
      <w:lvlJc w:val="left"/>
      <w:pPr>
        <w:ind w:left="5760" w:hanging="360"/>
      </w:pPr>
    </w:lvl>
    <w:lvl w:ilvl="8" w:tplc="564C13A2">
      <w:start w:val="1"/>
      <w:numFmt w:val="lowerRoman"/>
      <w:lvlText w:val="%9."/>
      <w:lvlJc w:val="right"/>
      <w:pPr>
        <w:ind w:left="6480" w:hanging="180"/>
      </w:pPr>
    </w:lvl>
  </w:abstractNum>
  <w:abstractNum w:abstractNumId="57" w15:restartNumberingAfterBreak="0">
    <w:nsid w:val="5B73F6E9"/>
    <w:multiLevelType w:val="hybridMultilevel"/>
    <w:tmpl w:val="BF64FB0A"/>
    <w:lvl w:ilvl="0" w:tplc="3620D83E">
      <w:start w:val="1"/>
      <w:numFmt w:val="lowerLetter"/>
      <w:lvlText w:val="%1."/>
      <w:lvlJc w:val="left"/>
      <w:pPr>
        <w:ind w:left="720" w:hanging="360"/>
      </w:pPr>
    </w:lvl>
    <w:lvl w:ilvl="1" w:tplc="8280D150">
      <w:start w:val="1"/>
      <w:numFmt w:val="lowerLetter"/>
      <w:lvlText w:val="%2."/>
      <w:lvlJc w:val="left"/>
      <w:pPr>
        <w:ind w:left="1440" w:hanging="360"/>
      </w:pPr>
    </w:lvl>
    <w:lvl w:ilvl="2" w:tplc="A50E74F2">
      <w:start w:val="1"/>
      <w:numFmt w:val="lowerRoman"/>
      <w:lvlText w:val="%3."/>
      <w:lvlJc w:val="right"/>
      <w:pPr>
        <w:ind w:left="2160" w:hanging="180"/>
      </w:pPr>
    </w:lvl>
    <w:lvl w:ilvl="3" w:tplc="072A4DA6">
      <w:start w:val="1"/>
      <w:numFmt w:val="decimal"/>
      <w:lvlText w:val="%4."/>
      <w:lvlJc w:val="left"/>
      <w:pPr>
        <w:ind w:left="2880" w:hanging="360"/>
      </w:pPr>
    </w:lvl>
    <w:lvl w:ilvl="4" w:tplc="50788EE4">
      <w:start w:val="1"/>
      <w:numFmt w:val="lowerLetter"/>
      <w:lvlText w:val="%5."/>
      <w:lvlJc w:val="left"/>
      <w:pPr>
        <w:ind w:left="3600" w:hanging="360"/>
      </w:pPr>
    </w:lvl>
    <w:lvl w:ilvl="5" w:tplc="6344C698">
      <w:start w:val="1"/>
      <w:numFmt w:val="lowerRoman"/>
      <w:lvlText w:val="%6."/>
      <w:lvlJc w:val="right"/>
      <w:pPr>
        <w:ind w:left="4320" w:hanging="180"/>
      </w:pPr>
    </w:lvl>
    <w:lvl w:ilvl="6" w:tplc="4B7A1788">
      <w:start w:val="1"/>
      <w:numFmt w:val="decimal"/>
      <w:lvlText w:val="%7."/>
      <w:lvlJc w:val="left"/>
      <w:pPr>
        <w:ind w:left="5040" w:hanging="360"/>
      </w:pPr>
    </w:lvl>
    <w:lvl w:ilvl="7" w:tplc="FECEF100">
      <w:start w:val="1"/>
      <w:numFmt w:val="lowerLetter"/>
      <w:lvlText w:val="%8."/>
      <w:lvlJc w:val="left"/>
      <w:pPr>
        <w:ind w:left="5760" w:hanging="360"/>
      </w:pPr>
    </w:lvl>
    <w:lvl w:ilvl="8" w:tplc="2E2800A4">
      <w:start w:val="1"/>
      <w:numFmt w:val="lowerRoman"/>
      <w:lvlText w:val="%9."/>
      <w:lvlJc w:val="right"/>
      <w:pPr>
        <w:ind w:left="6480" w:hanging="180"/>
      </w:pPr>
    </w:lvl>
  </w:abstractNum>
  <w:abstractNum w:abstractNumId="58" w15:restartNumberingAfterBreak="0">
    <w:nsid w:val="5D735AB3"/>
    <w:multiLevelType w:val="hybridMultilevel"/>
    <w:tmpl w:val="A8184DAC"/>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59" w15:restartNumberingAfterBreak="0">
    <w:nsid w:val="5DA428CF"/>
    <w:multiLevelType w:val="hybridMultilevel"/>
    <w:tmpl w:val="F30E1F3E"/>
    <w:lvl w:ilvl="0" w:tplc="14DA55B2">
      <w:start w:val="1"/>
      <w:numFmt w:val="decimal"/>
      <w:pStyle w:val="ReportTextNo"/>
      <w:lvlText w:val="%1."/>
      <w:lvlJc w:val="left"/>
      <w:pPr>
        <w:ind w:left="3240" w:hanging="360"/>
      </w:pPr>
      <w:rPr>
        <w:rFonts w:asciiTheme="minorHAnsi" w:hAnsiTheme="minorHAnsi" w:cstheme="minorHAnsi" w:hint="default"/>
        <w:b w:val="0"/>
        <w:i w:val="0"/>
        <w:color w:val="auto"/>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0" w15:restartNumberingAfterBreak="0">
    <w:nsid w:val="5EF814D4"/>
    <w:multiLevelType w:val="hybridMultilevel"/>
    <w:tmpl w:val="D9B2FD3A"/>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60A9B2CF"/>
    <w:multiLevelType w:val="hybridMultilevel"/>
    <w:tmpl w:val="8D42872C"/>
    <w:lvl w:ilvl="0" w:tplc="035C3162">
      <w:start w:val="1"/>
      <w:numFmt w:val="lowerLetter"/>
      <w:lvlText w:val="%1."/>
      <w:lvlJc w:val="left"/>
      <w:pPr>
        <w:ind w:left="720" w:hanging="360"/>
      </w:pPr>
    </w:lvl>
    <w:lvl w:ilvl="1" w:tplc="D13A3A26">
      <w:start w:val="1"/>
      <w:numFmt w:val="lowerLetter"/>
      <w:lvlText w:val="%2."/>
      <w:lvlJc w:val="left"/>
      <w:pPr>
        <w:ind w:left="1440" w:hanging="360"/>
      </w:pPr>
    </w:lvl>
    <w:lvl w:ilvl="2" w:tplc="1C0C3C1C">
      <w:start w:val="1"/>
      <w:numFmt w:val="lowerRoman"/>
      <w:lvlText w:val="%3."/>
      <w:lvlJc w:val="right"/>
      <w:pPr>
        <w:ind w:left="2160" w:hanging="180"/>
      </w:pPr>
    </w:lvl>
    <w:lvl w:ilvl="3" w:tplc="8738ED06">
      <w:start w:val="1"/>
      <w:numFmt w:val="decimal"/>
      <w:lvlText w:val="%4."/>
      <w:lvlJc w:val="left"/>
      <w:pPr>
        <w:ind w:left="2880" w:hanging="360"/>
      </w:pPr>
    </w:lvl>
    <w:lvl w:ilvl="4" w:tplc="940C1F9A">
      <w:start w:val="1"/>
      <w:numFmt w:val="lowerLetter"/>
      <w:lvlText w:val="%5."/>
      <w:lvlJc w:val="left"/>
      <w:pPr>
        <w:ind w:left="3600" w:hanging="360"/>
      </w:pPr>
    </w:lvl>
    <w:lvl w:ilvl="5" w:tplc="994680A0">
      <w:start w:val="1"/>
      <w:numFmt w:val="lowerRoman"/>
      <w:lvlText w:val="%6."/>
      <w:lvlJc w:val="right"/>
      <w:pPr>
        <w:ind w:left="4320" w:hanging="180"/>
      </w:pPr>
    </w:lvl>
    <w:lvl w:ilvl="6" w:tplc="ED14B5BE">
      <w:start w:val="1"/>
      <w:numFmt w:val="decimal"/>
      <w:lvlText w:val="%7."/>
      <w:lvlJc w:val="left"/>
      <w:pPr>
        <w:ind w:left="5040" w:hanging="360"/>
      </w:pPr>
    </w:lvl>
    <w:lvl w:ilvl="7" w:tplc="B400F766">
      <w:start w:val="1"/>
      <w:numFmt w:val="lowerLetter"/>
      <w:lvlText w:val="%8."/>
      <w:lvlJc w:val="left"/>
      <w:pPr>
        <w:ind w:left="5760" w:hanging="360"/>
      </w:pPr>
    </w:lvl>
    <w:lvl w:ilvl="8" w:tplc="8BFEF064">
      <w:start w:val="1"/>
      <w:numFmt w:val="lowerRoman"/>
      <w:lvlText w:val="%9."/>
      <w:lvlJc w:val="right"/>
      <w:pPr>
        <w:ind w:left="6480" w:hanging="180"/>
      </w:pPr>
    </w:lvl>
  </w:abstractNum>
  <w:abstractNum w:abstractNumId="62" w15:restartNumberingAfterBreak="0">
    <w:nsid w:val="65053377"/>
    <w:multiLevelType w:val="hybridMultilevel"/>
    <w:tmpl w:val="28A6C940"/>
    <w:lvl w:ilvl="0" w:tplc="911C508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548472B"/>
    <w:multiLevelType w:val="hybridMultilevel"/>
    <w:tmpl w:val="EDC2DE6C"/>
    <w:lvl w:ilvl="0" w:tplc="1A188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5E1296C"/>
    <w:multiLevelType w:val="hybridMultilevel"/>
    <w:tmpl w:val="C9788E20"/>
    <w:lvl w:ilvl="0" w:tplc="DE20F78C">
      <w:start w:val="1"/>
      <w:numFmt w:val="bullet"/>
      <w:lvlText w:val=""/>
      <w:lvlJc w:val="left"/>
      <w:pPr>
        <w:ind w:left="1080" w:hanging="360"/>
      </w:pPr>
      <w:rPr>
        <w:rFonts w:ascii="Symbol" w:hAnsi="Symbol" w:hint="default"/>
      </w:rPr>
    </w:lvl>
    <w:lvl w:ilvl="1" w:tplc="688061B2">
      <w:start w:val="1"/>
      <w:numFmt w:val="bullet"/>
      <w:lvlText w:val="o"/>
      <w:lvlJc w:val="left"/>
      <w:pPr>
        <w:ind w:left="1800" w:hanging="360"/>
      </w:pPr>
      <w:rPr>
        <w:rFonts w:ascii="Courier New" w:hAnsi="Courier New" w:hint="default"/>
      </w:rPr>
    </w:lvl>
    <w:lvl w:ilvl="2" w:tplc="5F3C1C3A">
      <w:start w:val="1"/>
      <w:numFmt w:val="bullet"/>
      <w:lvlText w:val=""/>
      <w:lvlJc w:val="left"/>
      <w:pPr>
        <w:ind w:left="2520" w:hanging="360"/>
      </w:pPr>
      <w:rPr>
        <w:rFonts w:ascii="Wingdings" w:hAnsi="Wingdings" w:hint="default"/>
      </w:rPr>
    </w:lvl>
    <w:lvl w:ilvl="3" w:tplc="5DC6D354">
      <w:start w:val="1"/>
      <w:numFmt w:val="bullet"/>
      <w:lvlText w:val=""/>
      <w:lvlJc w:val="left"/>
      <w:pPr>
        <w:ind w:left="3240" w:hanging="360"/>
      </w:pPr>
      <w:rPr>
        <w:rFonts w:ascii="Symbol" w:hAnsi="Symbol" w:hint="default"/>
      </w:rPr>
    </w:lvl>
    <w:lvl w:ilvl="4" w:tplc="EAAC84E4">
      <w:start w:val="1"/>
      <w:numFmt w:val="bullet"/>
      <w:lvlText w:val="o"/>
      <w:lvlJc w:val="left"/>
      <w:pPr>
        <w:ind w:left="3960" w:hanging="360"/>
      </w:pPr>
      <w:rPr>
        <w:rFonts w:ascii="Courier New" w:hAnsi="Courier New" w:hint="default"/>
      </w:rPr>
    </w:lvl>
    <w:lvl w:ilvl="5" w:tplc="B6A8D3EC">
      <w:start w:val="1"/>
      <w:numFmt w:val="bullet"/>
      <w:lvlText w:val=""/>
      <w:lvlJc w:val="left"/>
      <w:pPr>
        <w:ind w:left="4680" w:hanging="360"/>
      </w:pPr>
      <w:rPr>
        <w:rFonts w:ascii="Wingdings" w:hAnsi="Wingdings" w:hint="default"/>
      </w:rPr>
    </w:lvl>
    <w:lvl w:ilvl="6" w:tplc="897837A4">
      <w:start w:val="1"/>
      <w:numFmt w:val="bullet"/>
      <w:lvlText w:val=""/>
      <w:lvlJc w:val="left"/>
      <w:pPr>
        <w:ind w:left="5400" w:hanging="360"/>
      </w:pPr>
      <w:rPr>
        <w:rFonts w:ascii="Symbol" w:hAnsi="Symbol" w:hint="default"/>
      </w:rPr>
    </w:lvl>
    <w:lvl w:ilvl="7" w:tplc="EBB8A754">
      <w:start w:val="1"/>
      <w:numFmt w:val="bullet"/>
      <w:lvlText w:val="o"/>
      <w:lvlJc w:val="left"/>
      <w:pPr>
        <w:ind w:left="6120" w:hanging="360"/>
      </w:pPr>
      <w:rPr>
        <w:rFonts w:ascii="Courier New" w:hAnsi="Courier New" w:hint="default"/>
      </w:rPr>
    </w:lvl>
    <w:lvl w:ilvl="8" w:tplc="D3920FE4">
      <w:start w:val="1"/>
      <w:numFmt w:val="bullet"/>
      <w:lvlText w:val=""/>
      <w:lvlJc w:val="left"/>
      <w:pPr>
        <w:ind w:left="6840" w:hanging="360"/>
      </w:pPr>
      <w:rPr>
        <w:rFonts w:ascii="Wingdings" w:hAnsi="Wingdings" w:hint="default"/>
      </w:rPr>
    </w:lvl>
  </w:abstractNum>
  <w:abstractNum w:abstractNumId="65" w15:restartNumberingAfterBreak="0">
    <w:nsid w:val="66C31CC3"/>
    <w:multiLevelType w:val="hybridMultilevel"/>
    <w:tmpl w:val="D088960E"/>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67ED4C9C"/>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E7103C"/>
    <w:multiLevelType w:val="hybridMultilevel"/>
    <w:tmpl w:val="E46233A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E5C1E1B"/>
    <w:multiLevelType w:val="hybridMultilevel"/>
    <w:tmpl w:val="8616629C"/>
    <w:lvl w:ilvl="0" w:tplc="11E258DC">
      <w:start w:val="1"/>
      <w:numFmt w:val="bullet"/>
      <w:lvlText w:val=""/>
      <w:lvlJc w:val="left"/>
      <w:pPr>
        <w:ind w:left="720" w:hanging="360"/>
      </w:pPr>
      <w:rPr>
        <w:rFonts w:ascii="Symbol" w:hAnsi="Symbol" w:hint="default"/>
        <w:color w:val="0070C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7B77F07"/>
    <w:multiLevelType w:val="hybridMultilevel"/>
    <w:tmpl w:val="27FC63A8"/>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70" w15:restartNumberingAfterBreak="0">
    <w:nsid w:val="7A741016"/>
    <w:multiLevelType w:val="hybridMultilevel"/>
    <w:tmpl w:val="1FEAA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257350"/>
    <w:multiLevelType w:val="hybridMultilevel"/>
    <w:tmpl w:val="3A32F8BE"/>
    <w:lvl w:ilvl="0" w:tplc="0C5EC65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7DB13C00"/>
    <w:multiLevelType w:val="hybridMultilevel"/>
    <w:tmpl w:val="1D885DEC"/>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73" w15:restartNumberingAfterBreak="0">
    <w:nsid w:val="7F303B3D"/>
    <w:multiLevelType w:val="hybridMultilevel"/>
    <w:tmpl w:val="858C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44712">
    <w:abstractNumId w:val="23"/>
  </w:num>
  <w:num w:numId="2" w16cid:durableId="733431362">
    <w:abstractNumId w:val="54"/>
  </w:num>
  <w:num w:numId="3" w16cid:durableId="308019734">
    <w:abstractNumId w:val="52"/>
  </w:num>
  <w:num w:numId="4" w16cid:durableId="800655257">
    <w:abstractNumId w:val="13"/>
  </w:num>
  <w:num w:numId="5" w16cid:durableId="1249585037">
    <w:abstractNumId w:val="0"/>
  </w:num>
  <w:num w:numId="6" w16cid:durableId="143468513">
    <w:abstractNumId w:val="22"/>
  </w:num>
  <w:num w:numId="7" w16cid:durableId="1269044386">
    <w:abstractNumId w:val="51"/>
  </w:num>
  <w:num w:numId="8" w16cid:durableId="1622495028">
    <w:abstractNumId w:val="59"/>
  </w:num>
  <w:num w:numId="9" w16cid:durableId="1176111040">
    <w:abstractNumId w:val="0"/>
  </w:num>
  <w:num w:numId="10" w16cid:durableId="1522089279">
    <w:abstractNumId w:val="66"/>
  </w:num>
  <w:num w:numId="11" w16cid:durableId="1372534917">
    <w:abstractNumId w:val="1"/>
  </w:num>
  <w:num w:numId="12" w16cid:durableId="1746565611">
    <w:abstractNumId w:val="10"/>
  </w:num>
  <w:num w:numId="13" w16cid:durableId="100614051">
    <w:abstractNumId w:val="39"/>
  </w:num>
  <w:num w:numId="14" w16cid:durableId="159085081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5" w16cid:durableId="936711244">
    <w:abstractNumId w:val="48"/>
  </w:num>
  <w:num w:numId="16" w16cid:durableId="1597053508">
    <w:abstractNumId w:val="71"/>
  </w:num>
  <w:num w:numId="17" w16cid:durableId="712998326">
    <w:abstractNumId w:val="6"/>
  </w:num>
  <w:num w:numId="18" w16cid:durableId="1282224627">
    <w:abstractNumId w:val="4"/>
  </w:num>
  <w:num w:numId="19" w16cid:durableId="519658646">
    <w:abstractNumId w:val="31"/>
  </w:num>
  <w:num w:numId="20" w16cid:durableId="1494181913">
    <w:abstractNumId w:val="62"/>
  </w:num>
  <w:num w:numId="21" w16cid:durableId="1794520123">
    <w:abstractNumId w:val="68"/>
  </w:num>
  <w:num w:numId="22" w16cid:durableId="621880987">
    <w:abstractNumId w:val="36"/>
  </w:num>
  <w:num w:numId="23" w16cid:durableId="686639037">
    <w:abstractNumId w:val="45"/>
  </w:num>
  <w:num w:numId="24" w16cid:durableId="748649985">
    <w:abstractNumId w:val="25"/>
  </w:num>
  <w:num w:numId="25" w16cid:durableId="1182007483">
    <w:abstractNumId w:val="17"/>
  </w:num>
  <w:num w:numId="26" w16cid:durableId="138502493">
    <w:abstractNumId w:val="18"/>
  </w:num>
  <w:num w:numId="27" w16cid:durableId="984429177">
    <w:abstractNumId w:val="11"/>
  </w:num>
  <w:num w:numId="28" w16cid:durableId="1557429193">
    <w:abstractNumId w:val="43"/>
  </w:num>
  <w:num w:numId="29" w16cid:durableId="1276907411">
    <w:abstractNumId w:val="20"/>
  </w:num>
  <w:num w:numId="30" w16cid:durableId="2062829527">
    <w:abstractNumId w:val="67"/>
  </w:num>
  <w:num w:numId="31" w16cid:durableId="669987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0947235">
    <w:abstractNumId w:val="49"/>
  </w:num>
  <w:num w:numId="33" w16cid:durableId="1023868946">
    <w:abstractNumId w:val="73"/>
  </w:num>
  <w:num w:numId="34" w16cid:durableId="1442382032">
    <w:abstractNumId w:val="70"/>
  </w:num>
  <w:num w:numId="35" w16cid:durableId="1360811690">
    <w:abstractNumId w:val="26"/>
  </w:num>
  <w:num w:numId="36" w16cid:durableId="261034535">
    <w:abstractNumId w:val="14"/>
  </w:num>
  <w:num w:numId="37" w16cid:durableId="315032021">
    <w:abstractNumId w:val="63"/>
  </w:num>
  <w:num w:numId="38" w16cid:durableId="1902520">
    <w:abstractNumId w:val="32"/>
  </w:num>
  <w:num w:numId="39" w16cid:durableId="1528443358">
    <w:abstractNumId w:val="53"/>
  </w:num>
  <w:num w:numId="40" w16cid:durableId="1098794425">
    <w:abstractNumId w:val="72"/>
  </w:num>
  <w:num w:numId="41" w16cid:durableId="381295414">
    <w:abstractNumId w:val="15"/>
  </w:num>
  <w:num w:numId="42" w16cid:durableId="624501558">
    <w:abstractNumId w:val="69"/>
  </w:num>
  <w:num w:numId="43" w16cid:durableId="55325163">
    <w:abstractNumId w:val="58"/>
  </w:num>
  <w:num w:numId="44" w16cid:durableId="824005245">
    <w:abstractNumId w:val="44"/>
  </w:num>
  <w:num w:numId="45" w16cid:durableId="1181286506">
    <w:abstractNumId w:val="42"/>
  </w:num>
  <w:num w:numId="46" w16cid:durableId="2013946050">
    <w:abstractNumId w:val="61"/>
  </w:num>
  <w:num w:numId="47" w16cid:durableId="715858208">
    <w:abstractNumId w:val="41"/>
  </w:num>
  <w:num w:numId="48" w16cid:durableId="1878279832">
    <w:abstractNumId w:val="46"/>
  </w:num>
  <w:num w:numId="49" w16cid:durableId="1716461669">
    <w:abstractNumId w:val="28"/>
  </w:num>
  <w:num w:numId="50" w16cid:durableId="1944996289">
    <w:abstractNumId w:val="57"/>
  </w:num>
  <w:num w:numId="51" w16cid:durableId="1139804376">
    <w:abstractNumId w:val="30"/>
  </w:num>
  <w:num w:numId="52" w16cid:durableId="1912618334">
    <w:abstractNumId w:val="24"/>
  </w:num>
  <w:num w:numId="53" w16cid:durableId="2063365915">
    <w:abstractNumId w:val="16"/>
  </w:num>
  <w:num w:numId="54" w16cid:durableId="563833723">
    <w:abstractNumId w:val="37"/>
  </w:num>
  <w:num w:numId="55" w16cid:durableId="1274284509">
    <w:abstractNumId w:val="35"/>
  </w:num>
  <w:num w:numId="56" w16cid:durableId="206795355">
    <w:abstractNumId w:val="29"/>
  </w:num>
  <w:num w:numId="57" w16cid:durableId="1764839465">
    <w:abstractNumId w:val="7"/>
  </w:num>
  <w:num w:numId="58" w16cid:durableId="92828422">
    <w:abstractNumId w:val="9"/>
  </w:num>
  <w:num w:numId="59" w16cid:durableId="2076657748">
    <w:abstractNumId w:val="38"/>
  </w:num>
  <w:num w:numId="60" w16cid:durableId="2001226037">
    <w:abstractNumId w:val="2"/>
  </w:num>
  <w:num w:numId="61" w16cid:durableId="1012225048">
    <w:abstractNumId w:val="5"/>
  </w:num>
  <w:num w:numId="62" w16cid:durableId="1648318457">
    <w:abstractNumId w:val="60"/>
  </w:num>
  <w:num w:numId="63" w16cid:durableId="841898411">
    <w:abstractNumId w:val="12"/>
  </w:num>
  <w:num w:numId="64" w16cid:durableId="805320973">
    <w:abstractNumId w:val="65"/>
  </w:num>
  <w:num w:numId="65" w16cid:durableId="398678882">
    <w:abstractNumId w:val="23"/>
    <w:lvlOverride w:ilvl="0">
      <w:startOverride w:val="1"/>
    </w:lvlOverride>
  </w:num>
  <w:num w:numId="66" w16cid:durableId="1819152010">
    <w:abstractNumId w:val="40"/>
  </w:num>
  <w:num w:numId="67" w16cid:durableId="127478650">
    <w:abstractNumId w:val="50"/>
  </w:num>
  <w:num w:numId="68" w16cid:durableId="300694367">
    <w:abstractNumId w:val="55"/>
  </w:num>
  <w:num w:numId="69" w16cid:durableId="1637029379">
    <w:abstractNumId w:val="33"/>
  </w:num>
  <w:num w:numId="70" w16cid:durableId="783230399">
    <w:abstractNumId w:val="19"/>
  </w:num>
  <w:num w:numId="71" w16cid:durableId="1479109956">
    <w:abstractNumId w:val="56"/>
  </w:num>
  <w:num w:numId="72" w16cid:durableId="697047514">
    <w:abstractNumId w:val="64"/>
  </w:num>
  <w:num w:numId="73" w16cid:durableId="6055859">
    <w:abstractNumId w:val="47"/>
  </w:num>
  <w:num w:numId="74" w16cid:durableId="1642418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2938627">
    <w:abstractNumId w:val="34"/>
  </w:num>
  <w:num w:numId="76" w16cid:durableId="1725255848">
    <w:abstractNumId w:val="3"/>
  </w:num>
  <w:num w:numId="77" w16cid:durableId="207567259">
    <w:abstractNumId w:val="21"/>
  </w:num>
  <w:num w:numId="78" w16cid:durableId="1799567135">
    <w:abstractNumId w:val="59"/>
  </w:num>
  <w:num w:numId="79" w16cid:durableId="162862985">
    <w:abstractNumId w:val="59"/>
  </w:num>
  <w:num w:numId="80" w16cid:durableId="1522426910">
    <w:abstractNumId w:val="59"/>
  </w:num>
  <w:num w:numId="81" w16cid:durableId="234171644">
    <w:abstractNumId w:val="8"/>
  </w:num>
  <w:num w:numId="82" w16cid:durableId="354158867">
    <w:abstractNumId w:val="59"/>
  </w:num>
  <w:num w:numId="83" w16cid:durableId="1343898812">
    <w:abstractNumId w:val="59"/>
  </w:num>
  <w:num w:numId="84" w16cid:durableId="387266048">
    <w:abstractNumId w:val="59"/>
  </w:num>
  <w:num w:numId="85" w16cid:durableId="1064718520">
    <w:abstractNumId w:val="59"/>
  </w:num>
  <w:num w:numId="86" w16cid:durableId="518158447">
    <w:abstractNumId w:val="59"/>
  </w:num>
  <w:num w:numId="87" w16cid:durableId="738136858">
    <w:abstractNumId w:val="59"/>
  </w:num>
  <w:num w:numId="88" w16cid:durableId="1297830773">
    <w:abstractNumId w:val="59"/>
  </w:num>
  <w:num w:numId="89" w16cid:durableId="512838131">
    <w:abstractNumId w:val="59"/>
  </w:num>
  <w:num w:numId="90" w16cid:durableId="2144813534">
    <w:abstractNumId w:val="27"/>
  </w:num>
  <w:num w:numId="91" w16cid:durableId="2138838743">
    <w:abstractNumId w:val="59"/>
  </w:num>
  <w:num w:numId="92" w16cid:durableId="1242911911">
    <w:abstractNumId w:val="59"/>
  </w:num>
  <w:num w:numId="93" w16cid:durableId="407659306">
    <w:abstractNumId w:val="59"/>
  </w:num>
  <w:num w:numId="94" w16cid:durableId="2075158000">
    <w:abstractNumId w:val="59"/>
  </w:num>
  <w:num w:numId="95" w16cid:durableId="87502343">
    <w:abstractNumId w:val="59"/>
  </w:num>
  <w:num w:numId="96" w16cid:durableId="925647808">
    <w:abstractNumId w:val="59"/>
  </w:num>
  <w:num w:numId="97" w16cid:durableId="881359617">
    <w:abstractNumId w:val="59"/>
  </w:num>
  <w:num w:numId="98" w16cid:durableId="1276057006">
    <w:abstractNumId w:val="59"/>
  </w:num>
  <w:num w:numId="99" w16cid:durableId="1889368807">
    <w:abstractNumId w:val="0"/>
    <w:lvlOverride w:ilvl="0">
      <w:startOverride w:val="6"/>
    </w:lvlOverride>
    <w:lvlOverride w:ilvl="1">
      <w:startOverride w:val="10"/>
    </w:lvlOverride>
    <w:lvlOverride w:ilvl="2">
      <w:startOverride w:val="1"/>
    </w:lvlOverride>
    <w:lvlOverride w:ilvl="3">
      <w:startOverride w:val="1"/>
    </w:lvlOverride>
    <w:lvlOverride w:ilvl="4">
      <w:startOverride w:val="4"/>
    </w:lvlOverride>
    <w:lvlOverride w:ilvl="5">
      <w:startOverride w:val="1"/>
    </w:lvlOverride>
    <w:lvlOverride w:ilvl="6">
      <w:startOverride w:val="9"/>
    </w:lvlOverride>
    <w:lvlOverride w:ilvl="7">
      <w:startOverride w:val="11"/>
    </w:lvlOverride>
    <w:lvlOverride w:ilvl="8">
      <w:startOverride w:val="7"/>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62"/>
  <w:hyphenationZone w:val="425"/>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wtjYzNjQzMTYwszcyUdpeDU4uLM/DyQAsNaAHlSTVUsAAAA"/>
  </w:docVars>
  <w:rsids>
    <w:rsidRoot w:val="00D90C49"/>
    <w:rsid w:val="0000033B"/>
    <w:rsid w:val="00000357"/>
    <w:rsid w:val="0000148E"/>
    <w:rsid w:val="0000156F"/>
    <w:rsid w:val="00001CE9"/>
    <w:rsid w:val="00001D1B"/>
    <w:rsid w:val="000039D7"/>
    <w:rsid w:val="00003B14"/>
    <w:rsid w:val="00003FE6"/>
    <w:rsid w:val="00003FFC"/>
    <w:rsid w:val="00004097"/>
    <w:rsid w:val="00004554"/>
    <w:rsid w:val="00004A1B"/>
    <w:rsid w:val="00004D85"/>
    <w:rsid w:val="00005B7B"/>
    <w:rsid w:val="000061D0"/>
    <w:rsid w:val="00006870"/>
    <w:rsid w:val="00006C39"/>
    <w:rsid w:val="00007D80"/>
    <w:rsid w:val="00010299"/>
    <w:rsid w:val="00010E0D"/>
    <w:rsid w:val="00011264"/>
    <w:rsid w:val="0001229B"/>
    <w:rsid w:val="00012A5B"/>
    <w:rsid w:val="000133DD"/>
    <w:rsid w:val="0001343A"/>
    <w:rsid w:val="00014049"/>
    <w:rsid w:val="000150BD"/>
    <w:rsid w:val="00015F85"/>
    <w:rsid w:val="00017961"/>
    <w:rsid w:val="00017FB2"/>
    <w:rsid w:val="00020369"/>
    <w:rsid w:val="00020AF9"/>
    <w:rsid w:val="00021785"/>
    <w:rsid w:val="0002181D"/>
    <w:rsid w:val="00021914"/>
    <w:rsid w:val="00021BCB"/>
    <w:rsid w:val="000221A8"/>
    <w:rsid w:val="00022A64"/>
    <w:rsid w:val="000231F4"/>
    <w:rsid w:val="0002373C"/>
    <w:rsid w:val="00023FEE"/>
    <w:rsid w:val="000247AB"/>
    <w:rsid w:val="00024ADF"/>
    <w:rsid w:val="000262C3"/>
    <w:rsid w:val="000264E3"/>
    <w:rsid w:val="00026758"/>
    <w:rsid w:val="000268C6"/>
    <w:rsid w:val="00026BBB"/>
    <w:rsid w:val="000270A1"/>
    <w:rsid w:val="0002719C"/>
    <w:rsid w:val="000273D0"/>
    <w:rsid w:val="0003015A"/>
    <w:rsid w:val="000301B9"/>
    <w:rsid w:val="00030D0B"/>
    <w:rsid w:val="00031176"/>
    <w:rsid w:val="00031BC7"/>
    <w:rsid w:val="00032269"/>
    <w:rsid w:val="00032D00"/>
    <w:rsid w:val="000330F7"/>
    <w:rsid w:val="000349BE"/>
    <w:rsid w:val="00034D29"/>
    <w:rsid w:val="00034E37"/>
    <w:rsid w:val="00035BFE"/>
    <w:rsid w:val="000361A2"/>
    <w:rsid w:val="000367E1"/>
    <w:rsid w:val="0003782C"/>
    <w:rsid w:val="00037B60"/>
    <w:rsid w:val="00037B9C"/>
    <w:rsid w:val="00040D8E"/>
    <w:rsid w:val="0004125D"/>
    <w:rsid w:val="000418AA"/>
    <w:rsid w:val="00041EB3"/>
    <w:rsid w:val="00042FBC"/>
    <w:rsid w:val="0004311E"/>
    <w:rsid w:val="00043165"/>
    <w:rsid w:val="00043338"/>
    <w:rsid w:val="00045797"/>
    <w:rsid w:val="0004630B"/>
    <w:rsid w:val="0004788D"/>
    <w:rsid w:val="00050188"/>
    <w:rsid w:val="00050428"/>
    <w:rsid w:val="0005044D"/>
    <w:rsid w:val="00050472"/>
    <w:rsid w:val="000508E7"/>
    <w:rsid w:val="0005259A"/>
    <w:rsid w:val="00052E85"/>
    <w:rsid w:val="0005338E"/>
    <w:rsid w:val="00053605"/>
    <w:rsid w:val="0005416E"/>
    <w:rsid w:val="00054340"/>
    <w:rsid w:val="000543A5"/>
    <w:rsid w:val="0005441A"/>
    <w:rsid w:val="0005475E"/>
    <w:rsid w:val="00055151"/>
    <w:rsid w:val="00057084"/>
    <w:rsid w:val="0005727B"/>
    <w:rsid w:val="000573B8"/>
    <w:rsid w:val="000612AE"/>
    <w:rsid w:val="00061AEE"/>
    <w:rsid w:val="000621B0"/>
    <w:rsid w:val="00062A51"/>
    <w:rsid w:val="00063019"/>
    <w:rsid w:val="00063648"/>
    <w:rsid w:val="00063BB5"/>
    <w:rsid w:val="00063CDC"/>
    <w:rsid w:val="00064479"/>
    <w:rsid w:val="00064761"/>
    <w:rsid w:val="00064A6E"/>
    <w:rsid w:val="00065EF4"/>
    <w:rsid w:val="00067063"/>
    <w:rsid w:val="000675B2"/>
    <w:rsid w:val="00067FA0"/>
    <w:rsid w:val="00070371"/>
    <w:rsid w:val="0007041D"/>
    <w:rsid w:val="00070859"/>
    <w:rsid w:val="00071341"/>
    <w:rsid w:val="0007436A"/>
    <w:rsid w:val="000757B6"/>
    <w:rsid w:val="000758CE"/>
    <w:rsid w:val="00075C80"/>
    <w:rsid w:val="00076AB4"/>
    <w:rsid w:val="00077C06"/>
    <w:rsid w:val="00080E64"/>
    <w:rsid w:val="00081C3F"/>
    <w:rsid w:val="0008250A"/>
    <w:rsid w:val="00082581"/>
    <w:rsid w:val="0008262A"/>
    <w:rsid w:val="0008338D"/>
    <w:rsid w:val="00084101"/>
    <w:rsid w:val="00084586"/>
    <w:rsid w:val="000874E4"/>
    <w:rsid w:val="00087876"/>
    <w:rsid w:val="000906F2"/>
    <w:rsid w:val="00092A63"/>
    <w:rsid w:val="00092C9B"/>
    <w:rsid w:val="00093768"/>
    <w:rsid w:val="00096FCE"/>
    <w:rsid w:val="000977CA"/>
    <w:rsid w:val="00097C78"/>
    <w:rsid w:val="000A00B9"/>
    <w:rsid w:val="000A05EF"/>
    <w:rsid w:val="000A18D3"/>
    <w:rsid w:val="000A24E0"/>
    <w:rsid w:val="000A2874"/>
    <w:rsid w:val="000A32EB"/>
    <w:rsid w:val="000A381E"/>
    <w:rsid w:val="000A3A22"/>
    <w:rsid w:val="000A3F28"/>
    <w:rsid w:val="000A553E"/>
    <w:rsid w:val="000A67E7"/>
    <w:rsid w:val="000A6BF0"/>
    <w:rsid w:val="000A7A54"/>
    <w:rsid w:val="000A7E10"/>
    <w:rsid w:val="000B0762"/>
    <w:rsid w:val="000B09D8"/>
    <w:rsid w:val="000B3032"/>
    <w:rsid w:val="000B33E2"/>
    <w:rsid w:val="000B3527"/>
    <w:rsid w:val="000B3B39"/>
    <w:rsid w:val="000B3E1F"/>
    <w:rsid w:val="000B4DEF"/>
    <w:rsid w:val="000B5E5F"/>
    <w:rsid w:val="000B5EF8"/>
    <w:rsid w:val="000C00C3"/>
    <w:rsid w:val="000C0147"/>
    <w:rsid w:val="000C036C"/>
    <w:rsid w:val="000C10E9"/>
    <w:rsid w:val="000C1DB7"/>
    <w:rsid w:val="000C265E"/>
    <w:rsid w:val="000C3185"/>
    <w:rsid w:val="000C3502"/>
    <w:rsid w:val="000C3779"/>
    <w:rsid w:val="000C379F"/>
    <w:rsid w:val="000C3992"/>
    <w:rsid w:val="000C495A"/>
    <w:rsid w:val="000C4FA2"/>
    <w:rsid w:val="000C5D4F"/>
    <w:rsid w:val="000C6FEC"/>
    <w:rsid w:val="000C797E"/>
    <w:rsid w:val="000C7E52"/>
    <w:rsid w:val="000D078E"/>
    <w:rsid w:val="000D147C"/>
    <w:rsid w:val="000D27CB"/>
    <w:rsid w:val="000D2B13"/>
    <w:rsid w:val="000D3321"/>
    <w:rsid w:val="000D5465"/>
    <w:rsid w:val="000D56AF"/>
    <w:rsid w:val="000D62DF"/>
    <w:rsid w:val="000D6911"/>
    <w:rsid w:val="000D6947"/>
    <w:rsid w:val="000D732A"/>
    <w:rsid w:val="000D736C"/>
    <w:rsid w:val="000D79A2"/>
    <w:rsid w:val="000D7BD1"/>
    <w:rsid w:val="000D81C8"/>
    <w:rsid w:val="000E0478"/>
    <w:rsid w:val="000E0A90"/>
    <w:rsid w:val="000E0E57"/>
    <w:rsid w:val="000E13C5"/>
    <w:rsid w:val="000E1966"/>
    <w:rsid w:val="000E1C54"/>
    <w:rsid w:val="000E1DFD"/>
    <w:rsid w:val="000E238A"/>
    <w:rsid w:val="000E262A"/>
    <w:rsid w:val="000E32EE"/>
    <w:rsid w:val="000E3491"/>
    <w:rsid w:val="000E3E17"/>
    <w:rsid w:val="000E4EE2"/>
    <w:rsid w:val="000E4FE3"/>
    <w:rsid w:val="000E5577"/>
    <w:rsid w:val="000E59B2"/>
    <w:rsid w:val="000E5A40"/>
    <w:rsid w:val="000E6461"/>
    <w:rsid w:val="000E6922"/>
    <w:rsid w:val="000E6B6D"/>
    <w:rsid w:val="000E6CF3"/>
    <w:rsid w:val="000E7349"/>
    <w:rsid w:val="000E7CAE"/>
    <w:rsid w:val="000F06D8"/>
    <w:rsid w:val="000F06E7"/>
    <w:rsid w:val="000F2693"/>
    <w:rsid w:val="000F2BCA"/>
    <w:rsid w:val="000F3145"/>
    <w:rsid w:val="000F33DE"/>
    <w:rsid w:val="000F367F"/>
    <w:rsid w:val="000F38CC"/>
    <w:rsid w:val="000F3B78"/>
    <w:rsid w:val="000F3CA8"/>
    <w:rsid w:val="000F44D9"/>
    <w:rsid w:val="000F5810"/>
    <w:rsid w:val="000F6058"/>
    <w:rsid w:val="000F711F"/>
    <w:rsid w:val="000F717D"/>
    <w:rsid w:val="00102402"/>
    <w:rsid w:val="0010312E"/>
    <w:rsid w:val="0010324D"/>
    <w:rsid w:val="00103E82"/>
    <w:rsid w:val="0010483E"/>
    <w:rsid w:val="00104E8E"/>
    <w:rsid w:val="00104F59"/>
    <w:rsid w:val="00104F62"/>
    <w:rsid w:val="001051B6"/>
    <w:rsid w:val="00105507"/>
    <w:rsid w:val="001055BD"/>
    <w:rsid w:val="00105CB5"/>
    <w:rsid w:val="00106104"/>
    <w:rsid w:val="001066D2"/>
    <w:rsid w:val="00106A7A"/>
    <w:rsid w:val="00107516"/>
    <w:rsid w:val="00107A3C"/>
    <w:rsid w:val="00107DE8"/>
    <w:rsid w:val="00107FDE"/>
    <w:rsid w:val="00107FFD"/>
    <w:rsid w:val="001103E9"/>
    <w:rsid w:val="00110D9A"/>
    <w:rsid w:val="00110DFA"/>
    <w:rsid w:val="001112C5"/>
    <w:rsid w:val="00111E73"/>
    <w:rsid w:val="00112867"/>
    <w:rsid w:val="00113AC0"/>
    <w:rsid w:val="00114219"/>
    <w:rsid w:val="001143B3"/>
    <w:rsid w:val="00114442"/>
    <w:rsid w:val="00115339"/>
    <w:rsid w:val="0011539E"/>
    <w:rsid w:val="00115DF8"/>
    <w:rsid w:val="0011728F"/>
    <w:rsid w:val="00117AF2"/>
    <w:rsid w:val="00120984"/>
    <w:rsid w:val="0012106E"/>
    <w:rsid w:val="001214BB"/>
    <w:rsid w:val="00122099"/>
    <w:rsid w:val="00122C8C"/>
    <w:rsid w:val="00124604"/>
    <w:rsid w:val="00124F78"/>
    <w:rsid w:val="001256D5"/>
    <w:rsid w:val="00125A8F"/>
    <w:rsid w:val="00125AFF"/>
    <w:rsid w:val="00125F96"/>
    <w:rsid w:val="001264AC"/>
    <w:rsid w:val="0013027C"/>
    <w:rsid w:val="00130DD5"/>
    <w:rsid w:val="001310F6"/>
    <w:rsid w:val="00131909"/>
    <w:rsid w:val="00134367"/>
    <w:rsid w:val="00134792"/>
    <w:rsid w:val="00134CD5"/>
    <w:rsid w:val="00135551"/>
    <w:rsid w:val="001356BA"/>
    <w:rsid w:val="00135DB6"/>
    <w:rsid w:val="00135EA4"/>
    <w:rsid w:val="001360C6"/>
    <w:rsid w:val="00137F8D"/>
    <w:rsid w:val="0014093B"/>
    <w:rsid w:val="001424D9"/>
    <w:rsid w:val="00142634"/>
    <w:rsid w:val="00142ACF"/>
    <w:rsid w:val="001432E6"/>
    <w:rsid w:val="00143AD7"/>
    <w:rsid w:val="00144073"/>
    <w:rsid w:val="00145177"/>
    <w:rsid w:val="0014547A"/>
    <w:rsid w:val="00146314"/>
    <w:rsid w:val="0014691F"/>
    <w:rsid w:val="00146B9B"/>
    <w:rsid w:val="0015118B"/>
    <w:rsid w:val="0015225D"/>
    <w:rsid w:val="0015280B"/>
    <w:rsid w:val="00153204"/>
    <w:rsid w:val="00153CBD"/>
    <w:rsid w:val="00153D2F"/>
    <w:rsid w:val="00153F96"/>
    <w:rsid w:val="001547F9"/>
    <w:rsid w:val="00156C66"/>
    <w:rsid w:val="00156DC0"/>
    <w:rsid w:val="00160866"/>
    <w:rsid w:val="00160C0C"/>
    <w:rsid w:val="0016193D"/>
    <w:rsid w:val="00162614"/>
    <w:rsid w:val="0016272A"/>
    <w:rsid w:val="00162D3B"/>
    <w:rsid w:val="00162FA8"/>
    <w:rsid w:val="00163136"/>
    <w:rsid w:val="0016330D"/>
    <w:rsid w:val="00163893"/>
    <w:rsid w:val="00163CDE"/>
    <w:rsid w:val="00164AFE"/>
    <w:rsid w:val="00165046"/>
    <w:rsid w:val="00165107"/>
    <w:rsid w:val="00165661"/>
    <w:rsid w:val="00165667"/>
    <w:rsid w:val="00165973"/>
    <w:rsid w:val="00166586"/>
    <w:rsid w:val="00166DFB"/>
    <w:rsid w:val="00170184"/>
    <w:rsid w:val="00170883"/>
    <w:rsid w:val="00170A3E"/>
    <w:rsid w:val="00171001"/>
    <w:rsid w:val="00171A90"/>
    <w:rsid w:val="0017240C"/>
    <w:rsid w:val="00172564"/>
    <w:rsid w:val="00172B70"/>
    <w:rsid w:val="00172BDC"/>
    <w:rsid w:val="00172FC8"/>
    <w:rsid w:val="0017362D"/>
    <w:rsid w:val="00173D4B"/>
    <w:rsid w:val="00173F9E"/>
    <w:rsid w:val="00173FCE"/>
    <w:rsid w:val="00174277"/>
    <w:rsid w:val="00174484"/>
    <w:rsid w:val="00174665"/>
    <w:rsid w:val="00174AE5"/>
    <w:rsid w:val="00174E51"/>
    <w:rsid w:val="001756CE"/>
    <w:rsid w:val="001776C7"/>
    <w:rsid w:val="0017776F"/>
    <w:rsid w:val="0018013D"/>
    <w:rsid w:val="0018051A"/>
    <w:rsid w:val="00180CD1"/>
    <w:rsid w:val="00180E70"/>
    <w:rsid w:val="001812B4"/>
    <w:rsid w:val="00181D3E"/>
    <w:rsid w:val="0018214F"/>
    <w:rsid w:val="00182562"/>
    <w:rsid w:val="00182987"/>
    <w:rsid w:val="00183DB9"/>
    <w:rsid w:val="00183EC1"/>
    <w:rsid w:val="001841D6"/>
    <w:rsid w:val="00184638"/>
    <w:rsid w:val="00184DAC"/>
    <w:rsid w:val="00185F95"/>
    <w:rsid w:val="00187018"/>
    <w:rsid w:val="00187527"/>
    <w:rsid w:val="0019024F"/>
    <w:rsid w:val="001924EC"/>
    <w:rsid w:val="00192E07"/>
    <w:rsid w:val="0019479D"/>
    <w:rsid w:val="00195173"/>
    <w:rsid w:val="00195D20"/>
    <w:rsid w:val="00195EE3"/>
    <w:rsid w:val="00196420"/>
    <w:rsid w:val="00197FB0"/>
    <w:rsid w:val="001A0A5B"/>
    <w:rsid w:val="001A1330"/>
    <w:rsid w:val="001A1651"/>
    <w:rsid w:val="001A1687"/>
    <w:rsid w:val="001A2410"/>
    <w:rsid w:val="001A283C"/>
    <w:rsid w:val="001A284F"/>
    <w:rsid w:val="001A34D7"/>
    <w:rsid w:val="001A3C9A"/>
    <w:rsid w:val="001A4218"/>
    <w:rsid w:val="001A436A"/>
    <w:rsid w:val="001A457A"/>
    <w:rsid w:val="001A4F97"/>
    <w:rsid w:val="001A750A"/>
    <w:rsid w:val="001A7B0C"/>
    <w:rsid w:val="001A7D67"/>
    <w:rsid w:val="001B02DA"/>
    <w:rsid w:val="001B0BA1"/>
    <w:rsid w:val="001B0E0E"/>
    <w:rsid w:val="001B2300"/>
    <w:rsid w:val="001B2701"/>
    <w:rsid w:val="001B37E9"/>
    <w:rsid w:val="001B4E13"/>
    <w:rsid w:val="001B5952"/>
    <w:rsid w:val="001B6246"/>
    <w:rsid w:val="001B65DE"/>
    <w:rsid w:val="001B6C82"/>
    <w:rsid w:val="001B7B03"/>
    <w:rsid w:val="001B7FAB"/>
    <w:rsid w:val="001C01DB"/>
    <w:rsid w:val="001C0BC6"/>
    <w:rsid w:val="001C0C66"/>
    <w:rsid w:val="001C111C"/>
    <w:rsid w:val="001C150C"/>
    <w:rsid w:val="001C196D"/>
    <w:rsid w:val="001C30FD"/>
    <w:rsid w:val="001C3C7B"/>
    <w:rsid w:val="001C47BD"/>
    <w:rsid w:val="001C5011"/>
    <w:rsid w:val="001C764D"/>
    <w:rsid w:val="001C7950"/>
    <w:rsid w:val="001D054A"/>
    <w:rsid w:val="001D0B99"/>
    <w:rsid w:val="001D0CA8"/>
    <w:rsid w:val="001D10A0"/>
    <w:rsid w:val="001D1CA2"/>
    <w:rsid w:val="001D3B31"/>
    <w:rsid w:val="001D3EE8"/>
    <w:rsid w:val="001D4798"/>
    <w:rsid w:val="001D4F99"/>
    <w:rsid w:val="001D62A7"/>
    <w:rsid w:val="001D6AB1"/>
    <w:rsid w:val="001D726C"/>
    <w:rsid w:val="001E1A0F"/>
    <w:rsid w:val="001E285A"/>
    <w:rsid w:val="001E37BB"/>
    <w:rsid w:val="001E3D2B"/>
    <w:rsid w:val="001E43B1"/>
    <w:rsid w:val="001E64FD"/>
    <w:rsid w:val="001E7796"/>
    <w:rsid w:val="001F000A"/>
    <w:rsid w:val="001F12F7"/>
    <w:rsid w:val="001F1498"/>
    <w:rsid w:val="001F21D2"/>
    <w:rsid w:val="001F2222"/>
    <w:rsid w:val="001F2284"/>
    <w:rsid w:val="001F2F3D"/>
    <w:rsid w:val="001F2F8D"/>
    <w:rsid w:val="001F3648"/>
    <w:rsid w:val="001F3FF0"/>
    <w:rsid w:val="001F4B2F"/>
    <w:rsid w:val="001F5050"/>
    <w:rsid w:val="001F5C58"/>
    <w:rsid w:val="001F6175"/>
    <w:rsid w:val="001F6462"/>
    <w:rsid w:val="001F6C12"/>
    <w:rsid w:val="001F6CAB"/>
    <w:rsid w:val="002004A2"/>
    <w:rsid w:val="002004E2"/>
    <w:rsid w:val="00200583"/>
    <w:rsid w:val="002005D2"/>
    <w:rsid w:val="00201075"/>
    <w:rsid w:val="0020239B"/>
    <w:rsid w:val="002026E2"/>
    <w:rsid w:val="002033D3"/>
    <w:rsid w:val="00203D75"/>
    <w:rsid w:val="002045C7"/>
    <w:rsid w:val="00204D8B"/>
    <w:rsid w:val="00205A24"/>
    <w:rsid w:val="00205BBF"/>
    <w:rsid w:val="00205C1A"/>
    <w:rsid w:val="00205C30"/>
    <w:rsid w:val="00206D1C"/>
    <w:rsid w:val="00207088"/>
    <w:rsid w:val="0020736B"/>
    <w:rsid w:val="00207619"/>
    <w:rsid w:val="00207F90"/>
    <w:rsid w:val="0021088A"/>
    <w:rsid w:val="00210C11"/>
    <w:rsid w:val="0021162C"/>
    <w:rsid w:val="00211AD3"/>
    <w:rsid w:val="00211AE5"/>
    <w:rsid w:val="00211AF2"/>
    <w:rsid w:val="0021260F"/>
    <w:rsid w:val="002130E7"/>
    <w:rsid w:val="00213E95"/>
    <w:rsid w:val="0021408D"/>
    <w:rsid w:val="00215A39"/>
    <w:rsid w:val="0021608C"/>
    <w:rsid w:val="00216572"/>
    <w:rsid w:val="00217065"/>
    <w:rsid w:val="002170D0"/>
    <w:rsid w:val="0021721E"/>
    <w:rsid w:val="0022021B"/>
    <w:rsid w:val="00220848"/>
    <w:rsid w:val="002208A4"/>
    <w:rsid w:val="002208ED"/>
    <w:rsid w:val="0022110D"/>
    <w:rsid w:val="00221AD1"/>
    <w:rsid w:val="00222406"/>
    <w:rsid w:val="00222833"/>
    <w:rsid w:val="00223271"/>
    <w:rsid w:val="00224566"/>
    <w:rsid w:val="00224675"/>
    <w:rsid w:val="00224E10"/>
    <w:rsid w:val="00225784"/>
    <w:rsid w:val="00225D14"/>
    <w:rsid w:val="00225EDD"/>
    <w:rsid w:val="002269DC"/>
    <w:rsid w:val="0022732F"/>
    <w:rsid w:val="002274DD"/>
    <w:rsid w:val="0022758C"/>
    <w:rsid w:val="00227BC4"/>
    <w:rsid w:val="00227DA3"/>
    <w:rsid w:val="002301B3"/>
    <w:rsid w:val="002304B3"/>
    <w:rsid w:val="00230715"/>
    <w:rsid w:val="00230F69"/>
    <w:rsid w:val="00232A41"/>
    <w:rsid w:val="002337E4"/>
    <w:rsid w:val="002342B3"/>
    <w:rsid w:val="002345A4"/>
    <w:rsid w:val="00234772"/>
    <w:rsid w:val="00234C7D"/>
    <w:rsid w:val="0023511C"/>
    <w:rsid w:val="002355E6"/>
    <w:rsid w:val="0023571D"/>
    <w:rsid w:val="00236161"/>
    <w:rsid w:val="002363BC"/>
    <w:rsid w:val="00236ED0"/>
    <w:rsid w:val="00237216"/>
    <w:rsid w:val="0023796E"/>
    <w:rsid w:val="00237BC5"/>
    <w:rsid w:val="00237D69"/>
    <w:rsid w:val="0024006E"/>
    <w:rsid w:val="00240254"/>
    <w:rsid w:val="00240893"/>
    <w:rsid w:val="00240937"/>
    <w:rsid w:val="00240C40"/>
    <w:rsid w:val="00240E9F"/>
    <w:rsid w:val="00241359"/>
    <w:rsid w:val="002415D5"/>
    <w:rsid w:val="00241E6E"/>
    <w:rsid w:val="00242EC0"/>
    <w:rsid w:val="0024333C"/>
    <w:rsid w:val="00243385"/>
    <w:rsid w:val="00243894"/>
    <w:rsid w:val="002439E9"/>
    <w:rsid w:val="00243AEB"/>
    <w:rsid w:val="002441F2"/>
    <w:rsid w:val="00244BB7"/>
    <w:rsid w:val="002452DA"/>
    <w:rsid w:val="002453E5"/>
    <w:rsid w:val="002462AA"/>
    <w:rsid w:val="002467FF"/>
    <w:rsid w:val="00246B0D"/>
    <w:rsid w:val="00246E3F"/>
    <w:rsid w:val="0024720A"/>
    <w:rsid w:val="00247754"/>
    <w:rsid w:val="00247E4D"/>
    <w:rsid w:val="00250C97"/>
    <w:rsid w:val="002513D4"/>
    <w:rsid w:val="00251D3B"/>
    <w:rsid w:val="00252859"/>
    <w:rsid w:val="00253375"/>
    <w:rsid w:val="00253517"/>
    <w:rsid w:val="002541C6"/>
    <w:rsid w:val="00254D54"/>
    <w:rsid w:val="00255173"/>
    <w:rsid w:val="0025582C"/>
    <w:rsid w:val="00255A58"/>
    <w:rsid w:val="00255F8E"/>
    <w:rsid w:val="00256DB0"/>
    <w:rsid w:val="00256EB9"/>
    <w:rsid w:val="00257052"/>
    <w:rsid w:val="00257233"/>
    <w:rsid w:val="002576F6"/>
    <w:rsid w:val="00257D2F"/>
    <w:rsid w:val="00261CF2"/>
    <w:rsid w:val="002623CF"/>
    <w:rsid w:val="00264D72"/>
    <w:rsid w:val="00265B52"/>
    <w:rsid w:val="0026657D"/>
    <w:rsid w:val="00266D9B"/>
    <w:rsid w:val="00270783"/>
    <w:rsid w:val="0027187D"/>
    <w:rsid w:val="002726DE"/>
    <w:rsid w:val="00272B7D"/>
    <w:rsid w:val="002731AF"/>
    <w:rsid w:val="002731B4"/>
    <w:rsid w:val="002737A8"/>
    <w:rsid w:val="00273B11"/>
    <w:rsid w:val="00273FB9"/>
    <w:rsid w:val="0027470B"/>
    <w:rsid w:val="00274EF2"/>
    <w:rsid w:val="00276213"/>
    <w:rsid w:val="00276E69"/>
    <w:rsid w:val="00277FD4"/>
    <w:rsid w:val="00281E30"/>
    <w:rsid w:val="00283611"/>
    <w:rsid w:val="00283823"/>
    <w:rsid w:val="0028464D"/>
    <w:rsid w:val="00284982"/>
    <w:rsid w:val="00284CEE"/>
    <w:rsid w:val="00284D6C"/>
    <w:rsid w:val="00285085"/>
    <w:rsid w:val="0028564E"/>
    <w:rsid w:val="002857E5"/>
    <w:rsid w:val="00285A5B"/>
    <w:rsid w:val="00285C2B"/>
    <w:rsid w:val="00285E09"/>
    <w:rsid w:val="00285E1E"/>
    <w:rsid w:val="0028697C"/>
    <w:rsid w:val="00286BDB"/>
    <w:rsid w:val="00286E6F"/>
    <w:rsid w:val="00287367"/>
    <w:rsid w:val="00291605"/>
    <w:rsid w:val="00291DEC"/>
    <w:rsid w:val="00292559"/>
    <w:rsid w:val="002932CF"/>
    <w:rsid w:val="002935B2"/>
    <w:rsid w:val="00293654"/>
    <w:rsid w:val="00294B29"/>
    <w:rsid w:val="00295764"/>
    <w:rsid w:val="00295FB8"/>
    <w:rsid w:val="00296899"/>
    <w:rsid w:val="002970D4"/>
    <w:rsid w:val="00297847"/>
    <w:rsid w:val="002A0219"/>
    <w:rsid w:val="002A0404"/>
    <w:rsid w:val="002A08B4"/>
    <w:rsid w:val="002A0C06"/>
    <w:rsid w:val="002A16A3"/>
    <w:rsid w:val="002A1F72"/>
    <w:rsid w:val="002A2517"/>
    <w:rsid w:val="002A34FF"/>
    <w:rsid w:val="002A3950"/>
    <w:rsid w:val="002A3CAC"/>
    <w:rsid w:val="002A40D6"/>
    <w:rsid w:val="002A47DE"/>
    <w:rsid w:val="002A4D2A"/>
    <w:rsid w:val="002A6E06"/>
    <w:rsid w:val="002A726A"/>
    <w:rsid w:val="002A7875"/>
    <w:rsid w:val="002A78DC"/>
    <w:rsid w:val="002A7F25"/>
    <w:rsid w:val="002B04D6"/>
    <w:rsid w:val="002B08D5"/>
    <w:rsid w:val="002B0CE2"/>
    <w:rsid w:val="002B15D2"/>
    <w:rsid w:val="002B1EDB"/>
    <w:rsid w:val="002B2337"/>
    <w:rsid w:val="002B2F46"/>
    <w:rsid w:val="002B30B2"/>
    <w:rsid w:val="002B3168"/>
    <w:rsid w:val="002B3222"/>
    <w:rsid w:val="002B403A"/>
    <w:rsid w:val="002B45B1"/>
    <w:rsid w:val="002B4623"/>
    <w:rsid w:val="002B4EBB"/>
    <w:rsid w:val="002B61D4"/>
    <w:rsid w:val="002B6A69"/>
    <w:rsid w:val="002B75BA"/>
    <w:rsid w:val="002B78F0"/>
    <w:rsid w:val="002C0BD2"/>
    <w:rsid w:val="002C2498"/>
    <w:rsid w:val="002C2D51"/>
    <w:rsid w:val="002C33DD"/>
    <w:rsid w:val="002C39B7"/>
    <w:rsid w:val="002C4441"/>
    <w:rsid w:val="002C50E1"/>
    <w:rsid w:val="002C5300"/>
    <w:rsid w:val="002C6593"/>
    <w:rsid w:val="002C761A"/>
    <w:rsid w:val="002C7CA8"/>
    <w:rsid w:val="002D0749"/>
    <w:rsid w:val="002D0A43"/>
    <w:rsid w:val="002D1315"/>
    <w:rsid w:val="002D2221"/>
    <w:rsid w:val="002D27CC"/>
    <w:rsid w:val="002D343E"/>
    <w:rsid w:val="002D34B3"/>
    <w:rsid w:val="002D3ADC"/>
    <w:rsid w:val="002D405B"/>
    <w:rsid w:val="002D4F35"/>
    <w:rsid w:val="002D507A"/>
    <w:rsid w:val="002D6124"/>
    <w:rsid w:val="002D674A"/>
    <w:rsid w:val="002D7A58"/>
    <w:rsid w:val="002D7C77"/>
    <w:rsid w:val="002E006C"/>
    <w:rsid w:val="002E0221"/>
    <w:rsid w:val="002E0247"/>
    <w:rsid w:val="002E0513"/>
    <w:rsid w:val="002E0662"/>
    <w:rsid w:val="002E0AC8"/>
    <w:rsid w:val="002E0F1A"/>
    <w:rsid w:val="002E0FD2"/>
    <w:rsid w:val="002E16E5"/>
    <w:rsid w:val="002E2857"/>
    <w:rsid w:val="002E2EAA"/>
    <w:rsid w:val="002E2F73"/>
    <w:rsid w:val="002E3F4E"/>
    <w:rsid w:val="002E5702"/>
    <w:rsid w:val="002E5888"/>
    <w:rsid w:val="002E599B"/>
    <w:rsid w:val="002E65B5"/>
    <w:rsid w:val="002E6724"/>
    <w:rsid w:val="002E75FF"/>
    <w:rsid w:val="002E7CEF"/>
    <w:rsid w:val="002F025C"/>
    <w:rsid w:val="002F0690"/>
    <w:rsid w:val="002F0A35"/>
    <w:rsid w:val="002F0E04"/>
    <w:rsid w:val="002F1508"/>
    <w:rsid w:val="002F1736"/>
    <w:rsid w:val="002F1D24"/>
    <w:rsid w:val="002F2E6B"/>
    <w:rsid w:val="002F2F81"/>
    <w:rsid w:val="002F47B8"/>
    <w:rsid w:val="002F567D"/>
    <w:rsid w:val="002F64D3"/>
    <w:rsid w:val="002F6581"/>
    <w:rsid w:val="002F6C60"/>
    <w:rsid w:val="002F7B75"/>
    <w:rsid w:val="0030057A"/>
    <w:rsid w:val="003008AE"/>
    <w:rsid w:val="00300A57"/>
    <w:rsid w:val="00300FDF"/>
    <w:rsid w:val="003010C6"/>
    <w:rsid w:val="00301AD5"/>
    <w:rsid w:val="00301C50"/>
    <w:rsid w:val="00301FB2"/>
    <w:rsid w:val="00302242"/>
    <w:rsid w:val="00302586"/>
    <w:rsid w:val="003025B6"/>
    <w:rsid w:val="0030310C"/>
    <w:rsid w:val="00303260"/>
    <w:rsid w:val="003032D9"/>
    <w:rsid w:val="00303343"/>
    <w:rsid w:val="00304861"/>
    <w:rsid w:val="003049EE"/>
    <w:rsid w:val="003052AA"/>
    <w:rsid w:val="003057B3"/>
    <w:rsid w:val="003059E3"/>
    <w:rsid w:val="00307B73"/>
    <w:rsid w:val="00307DD9"/>
    <w:rsid w:val="00307E91"/>
    <w:rsid w:val="003101D7"/>
    <w:rsid w:val="00310564"/>
    <w:rsid w:val="00310A6C"/>
    <w:rsid w:val="00311365"/>
    <w:rsid w:val="00311507"/>
    <w:rsid w:val="00311B17"/>
    <w:rsid w:val="00313B2C"/>
    <w:rsid w:val="003140CC"/>
    <w:rsid w:val="0031424E"/>
    <w:rsid w:val="00314B5B"/>
    <w:rsid w:val="00315CA8"/>
    <w:rsid w:val="0031691B"/>
    <w:rsid w:val="00316F2F"/>
    <w:rsid w:val="00317804"/>
    <w:rsid w:val="003179C7"/>
    <w:rsid w:val="00317B1B"/>
    <w:rsid w:val="00320062"/>
    <w:rsid w:val="003202D4"/>
    <w:rsid w:val="003209C5"/>
    <w:rsid w:val="00320E8C"/>
    <w:rsid w:val="00320F44"/>
    <w:rsid w:val="00322636"/>
    <w:rsid w:val="00322910"/>
    <w:rsid w:val="0032400A"/>
    <w:rsid w:val="00324232"/>
    <w:rsid w:val="003245C5"/>
    <w:rsid w:val="00324D0A"/>
    <w:rsid w:val="00325446"/>
    <w:rsid w:val="00325F82"/>
    <w:rsid w:val="00326424"/>
    <w:rsid w:val="00327A8B"/>
    <w:rsid w:val="00330FB9"/>
    <w:rsid w:val="00331B2D"/>
    <w:rsid w:val="00331F3E"/>
    <w:rsid w:val="003328D3"/>
    <w:rsid w:val="00332B46"/>
    <w:rsid w:val="003334C7"/>
    <w:rsid w:val="0033377A"/>
    <w:rsid w:val="0033448D"/>
    <w:rsid w:val="00334C5F"/>
    <w:rsid w:val="00334C7A"/>
    <w:rsid w:val="003404A0"/>
    <w:rsid w:val="003404CB"/>
    <w:rsid w:val="00341255"/>
    <w:rsid w:val="00341D20"/>
    <w:rsid w:val="00342760"/>
    <w:rsid w:val="0034343D"/>
    <w:rsid w:val="003437A6"/>
    <w:rsid w:val="00344124"/>
    <w:rsid w:val="00344281"/>
    <w:rsid w:val="00344710"/>
    <w:rsid w:val="00344FCB"/>
    <w:rsid w:val="00346059"/>
    <w:rsid w:val="0034638C"/>
    <w:rsid w:val="00347D7E"/>
    <w:rsid w:val="0035001C"/>
    <w:rsid w:val="00350525"/>
    <w:rsid w:val="00350DF8"/>
    <w:rsid w:val="0035114E"/>
    <w:rsid w:val="003519FE"/>
    <w:rsid w:val="00351A8D"/>
    <w:rsid w:val="00353430"/>
    <w:rsid w:val="003536BB"/>
    <w:rsid w:val="003545D8"/>
    <w:rsid w:val="00354921"/>
    <w:rsid w:val="00355400"/>
    <w:rsid w:val="00355A74"/>
    <w:rsid w:val="00357E40"/>
    <w:rsid w:val="00360252"/>
    <w:rsid w:val="0036071A"/>
    <w:rsid w:val="00361084"/>
    <w:rsid w:val="003617FB"/>
    <w:rsid w:val="00363DA7"/>
    <w:rsid w:val="003646DE"/>
    <w:rsid w:val="00364742"/>
    <w:rsid w:val="00364AE2"/>
    <w:rsid w:val="00364BEB"/>
    <w:rsid w:val="00364ED9"/>
    <w:rsid w:val="0036527C"/>
    <w:rsid w:val="00365768"/>
    <w:rsid w:val="00371129"/>
    <w:rsid w:val="003713BA"/>
    <w:rsid w:val="00371630"/>
    <w:rsid w:val="00372B98"/>
    <w:rsid w:val="003733B3"/>
    <w:rsid w:val="0037434D"/>
    <w:rsid w:val="003748A5"/>
    <w:rsid w:val="00374971"/>
    <w:rsid w:val="00374B7F"/>
    <w:rsid w:val="0037557C"/>
    <w:rsid w:val="00375F6E"/>
    <w:rsid w:val="00376AA3"/>
    <w:rsid w:val="00377057"/>
    <w:rsid w:val="00377542"/>
    <w:rsid w:val="00377FF9"/>
    <w:rsid w:val="003800AE"/>
    <w:rsid w:val="00382D76"/>
    <w:rsid w:val="00382ED8"/>
    <w:rsid w:val="00383894"/>
    <w:rsid w:val="00383C79"/>
    <w:rsid w:val="00383FB4"/>
    <w:rsid w:val="0038414C"/>
    <w:rsid w:val="003846C0"/>
    <w:rsid w:val="0038695F"/>
    <w:rsid w:val="00386D95"/>
    <w:rsid w:val="00386E6F"/>
    <w:rsid w:val="00387D31"/>
    <w:rsid w:val="00390990"/>
    <w:rsid w:val="003914D0"/>
    <w:rsid w:val="00391BF0"/>
    <w:rsid w:val="00393056"/>
    <w:rsid w:val="00393359"/>
    <w:rsid w:val="0039368A"/>
    <w:rsid w:val="003946B9"/>
    <w:rsid w:val="00395298"/>
    <w:rsid w:val="003957D8"/>
    <w:rsid w:val="00395BC7"/>
    <w:rsid w:val="00395C18"/>
    <w:rsid w:val="003A068F"/>
    <w:rsid w:val="003A0D51"/>
    <w:rsid w:val="003A0DB4"/>
    <w:rsid w:val="003A1343"/>
    <w:rsid w:val="003A1968"/>
    <w:rsid w:val="003A1E33"/>
    <w:rsid w:val="003A29D3"/>
    <w:rsid w:val="003A331F"/>
    <w:rsid w:val="003A3A0A"/>
    <w:rsid w:val="003A46A4"/>
    <w:rsid w:val="003A4990"/>
    <w:rsid w:val="003A5053"/>
    <w:rsid w:val="003A5194"/>
    <w:rsid w:val="003A53EF"/>
    <w:rsid w:val="003A5C46"/>
    <w:rsid w:val="003A5E4E"/>
    <w:rsid w:val="003A5FB7"/>
    <w:rsid w:val="003A6186"/>
    <w:rsid w:val="003A6391"/>
    <w:rsid w:val="003A68FA"/>
    <w:rsid w:val="003A69E4"/>
    <w:rsid w:val="003A6D14"/>
    <w:rsid w:val="003A6DCB"/>
    <w:rsid w:val="003A79DB"/>
    <w:rsid w:val="003B016B"/>
    <w:rsid w:val="003B1106"/>
    <w:rsid w:val="003B1ED2"/>
    <w:rsid w:val="003B227E"/>
    <w:rsid w:val="003B39C1"/>
    <w:rsid w:val="003B3FDD"/>
    <w:rsid w:val="003B439B"/>
    <w:rsid w:val="003B5958"/>
    <w:rsid w:val="003B6914"/>
    <w:rsid w:val="003B6E38"/>
    <w:rsid w:val="003B72E6"/>
    <w:rsid w:val="003B75D7"/>
    <w:rsid w:val="003B7650"/>
    <w:rsid w:val="003B7D9E"/>
    <w:rsid w:val="003C0B14"/>
    <w:rsid w:val="003C1076"/>
    <w:rsid w:val="003C118F"/>
    <w:rsid w:val="003C1E10"/>
    <w:rsid w:val="003C3C5A"/>
    <w:rsid w:val="003C3D8A"/>
    <w:rsid w:val="003C4467"/>
    <w:rsid w:val="003C4B1A"/>
    <w:rsid w:val="003C4D1A"/>
    <w:rsid w:val="003C552B"/>
    <w:rsid w:val="003C5CC9"/>
    <w:rsid w:val="003C76BD"/>
    <w:rsid w:val="003D04F2"/>
    <w:rsid w:val="003D1123"/>
    <w:rsid w:val="003D139B"/>
    <w:rsid w:val="003D13BB"/>
    <w:rsid w:val="003D25A0"/>
    <w:rsid w:val="003D2949"/>
    <w:rsid w:val="003D3FBA"/>
    <w:rsid w:val="003D40B7"/>
    <w:rsid w:val="003D56BA"/>
    <w:rsid w:val="003D5A7B"/>
    <w:rsid w:val="003D6141"/>
    <w:rsid w:val="003D62E2"/>
    <w:rsid w:val="003D6617"/>
    <w:rsid w:val="003D7038"/>
    <w:rsid w:val="003E0652"/>
    <w:rsid w:val="003E0C78"/>
    <w:rsid w:val="003E1543"/>
    <w:rsid w:val="003E1EC7"/>
    <w:rsid w:val="003E28CE"/>
    <w:rsid w:val="003E2EC2"/>
    <w:rsid w:val="003E4148"/>
    <w:rsid w:val="003E5168"/>
    <w:rsid w:val="003E54C7"/>
    <w:rsid w:val="003E5E6B"/>
    <w:rsid w:val="003E660F"/>
    <w:rsid w:val="003E692F"/>
    <w:rsid w:val="003E878B"/>
    <w:rsid w:val="003F075C"/>
    <w:rsid w:val="003F13FA"/>
    <w:rsid w:val="003F1660"/>
    <w:rsid w:val="003F1DD4"/>
    <w:rsid w:val="003F1E28"/>
    <w:rsid w:val="003F208E"/>
    <w:rsid w:val="003F22FC"/>
    <w:rsid w:val="003F26E7"/>
    <w:rsid w:val="003F352E"/>
    <w:rsid w:val="003F3FC0"/>
    <w:rsid w:val="003F409F"/>
    <w:rsid w:val="003F41BC"/>
    <w:rsid w:val="003F563C"/>
    <w:rsid w:val="003F5923"/>
    <w:rsid w:val="003F5D4C"/>
    <w:rsid w:val="003F6FCC"/>
    <w:rsid w:val="003F7220"/>
    <w:rsid w:val="0040162B"/>
    <w:rsid w:val="00401D52"/>
    <w:rsid w:val="00403414"/>
    <w:rsid w:val="004046C6"/>
    <w:rsid w:val="00404977"/>
    <w:rsid w:val="00404C69"/>
    <w:rsid w:val="00405B8C"/>
    <w:rsid w:val="00405EAA"/>
    <w:rsid w:val="00406C92"/>
    <w:rsid w:val="00406D1D"/>
    <w:rsid w:val="00406DFA"/>
    <w:rsid w:val="00406E78"/>
    <w:rsid w:val="004073A6"/>
    <w:rsid w:val="00407BF2"/>
    <w:rsid w:val="00407E88"/>
    <w:rsid w:val="004104AA"/>
    <w:rsid w:val="00410706"/>
    <w:rsid w:val="00411518"/>
    <w:rsid w:val="00411D0A"/>
    <w:rsid w:val="0041372A"/>
    <w:rsid w:val="00414868"/>
    <w:rsid w:val="00414A74"/>
    <w:rsid w:val="00414BB8"/>
    <w:rsid w:val="00415C64"/>
    <w:rsid w:val="0041628A"/>
    <w:rsid w:val="0041654E"/>
    <w:rsid w:val="00416973"/>
    <w:rsid w:val="00416D4A"/>
    <w:rsid w:val="00416E3B"/>
    <w:rsid w:val="00417120"/>
    <w:rsid w:val="00417604"/>
    <w:rsid w:val="004179EA"/>
    <w:rsid w:val="00417C24"/>
    <w:rsid w:val="00420C9E"/>
    <w:rsid w:val="00421A2B"/>
    <w:rsid w:val="00421B57"/>
    <w:rsid w:val="00421D05"/>
    <w:rsid w:val="0042205C"/>
    <w:rsid w:val="00423068"/>
    <w:rsid w:val="0042346A"/>
    <w:rsid w:val="00423676"/>
    <w:rsid w:val="00423BB0"/>
    <w:rsid w:val="00424580"/>
    <w:rsid w:val="00424884"/>
    <w:rsid w:val="00424982"/>
    <w:rsid w:val="00424FE0"/>
    <w:rsid w:val="00425448"/>
    <w:rsid w:val="004255FC"/>
    <w:rsid w:val="004257A0"/>
    <w:rsid w:val="004257D0"/>
    <w:rsid w:val="00426CBC"/>
    <w:rsid w:val="00426D7F"/>
    <w:rsid w:val="00427A08"/>
    <w:rsid w:val="00427B62"/>
    <w:rsid w:val="00427BA2"/>
    <w:rsid w:val="004304D3"/>
    <w:rsid w:val="0043143B"/>
    <w:rsid w:val="0043387E"/>
    <w:rsid w:val="00433D1E"/>
    <w:rsid w:val="00434840"/>
    <w:rsid w:val="00434E16"/>
    <w:rsid w:val="00434F94"/>
    <w:rsid w:val="004356A2"/>
    <w:rsid w:val="00435AE0"/>
    <w:rsid w:val="00435C8C"/>
    <w:rsid w:val="004360E0"/>
    <w:rsid w:val="00436839"/>
    <w:rsid w:val="0044043A"/>
    <w:rsid w:val="00441008"/>
    <w:rsid w:val="0044142A"/>
    <w:rsid w:val="00441664"/>
    <w:rsid w:val="004421BD"/>
    <w:rsid w:val="0044247C"/>
    <w:rsid w:val="0044290A"/>
    <w:rsid w:val="00443AF7"/>
    <w:rsid w:val="00444779"/>
    <w:rsid w:val="0044493B"/>
    <w:rsid w:val="00445394"/>
    <w:rsid w:val="004454DF"/>
    <w:rsid w:val="00446D17"/>
    <w:rsid w:val="0044712F"/>
    <w:rsid w:val="004471DE"/>
    <w:rsid w:val="0044789A"/>
    <w:rsid w:val="00447E3C"/>
    <w:rsid w:val="00447E78"/>
    <w:rsid w:val="0045059B"/>
    <w:rsid w:val="00451C20"/>
    <w:rsid w:val="004523BB"/>
    <w:rsid w:val="004537BE"/>
    <w:rsid w:val="004542B7"/>
    <w:rsid w:val="00455598"/>
    <w:rsid w:val="00455983"/>
    <w:rsid w:val="0045601D"/>
    <w:rsid w:val="0045696F"/>
    <w:rsid w:val="00456B41"/>
    <w:rsid w:val="00456FCB"/>
    <w:rsid w:val="00457B51"/>
    <w:rsid w:val="00457F3E"/>
    <w:rsid w:val="00457F4D"/>
    <w:rsid w:val="00457FC6"/>
    <w:rsid w:val="004618F6"/>
    <w:rsid w:val="00462CB2"/>
    <w:rsid w:val="00463B8E"/>
    <w:rsid w:val="00463D73"/>
    <w:rsid w:val="0046471C"/>
    <w:rsid w:val="004647CF"/>
    <w:rsid w:val="0046499B"/>
    <w:rsid w:val="0046536B"/>
    <w:rsid w:val="004656EB"/>
    <w:rsid w:val="00465DC6"/>
    <w:rsid w:val="004662A2"/>
    <w:rsid w:val="00466681"/>
    <w:rsid w:val="00466B65"/>
    <w:rsid w:val="00466DB6"/>
    <w:rsid w:val="00472113"/>
    <w:rsid w:val="004721E6"/>
    <w:rsid w:val="004721F7"/>
    <w:rsid w:val="0047239E"/>
    <w:rsid w:val="00473616"/>
    <w:rsid w:val="004742FB"/>
    <w:rsid w:val="0047488F"/>
    <w:rsid w:val="00475E66"/>
    <w:rsid w:val="00476832"/>
    <w:rsid w:val="00477C57"/>
    <w:rsid w:val="00480385"/>
    <w:rsid w:val="0048047E"/>
    <w:rsid w:val="004805E6"/>
    <w:rsid w:val="0048125A"/>
    <w:rsid w:val="00482D3E"/>
    <w:rsid w:val="004832BE"/>
    <w:rsid w:val="004847D3"/>
    <w:rsid w:val="004855AD"/>
    <w:rsid w:val="00485710"/>
    <w:rsid w:val="00485AC3"/>
    <w:rsid w:val="00485FEB"/>
    <w:rsid w:val="0048609A"/>
    <w:rsid w:val="0048638F"/>
    <w:rsid w:val="0048723F"/>
    <w:rsid w:val="00487EC8"/>
    <w:rsid w:val="00490465"/>
    <w:rsid w:val="00490599"/>
    <w:rsid w:val="00492161"/>
    <w:rsid w:val="00492337"/>
    <w:rsid w:val="00492E9B"/>
    <w:rsid w:val="00493AFD"/>
    <w:rsid w:val="0049447C"/>
    <w:rsid w:val="00494496"/>
    <w:rsid w:val="004952AD"/>
    <w:rsid w:val="00495B04"/>
    <w:rsid w:val="004964C0"/>
    <w:rsid w:val="00497AAB"/>
    <w:rsid w:val="004A0882"/>
    <w:rsid w:val="004A09CA"/>
    <w:rsid w:val="004A0AA8"/>
    <w:rsid w:val="004A0EFE"/>
    <w:rsid w:val="004A104C"/>
    <w:rsid w:val="004A1C6C"/>
    <w:rsid w:val="004A1DE7"/>
    <w:rsid w:val="004A3006"/>
    <w:rsid w:val="004A39FE"/>
    <w:rsid w:val="004A3D76"/>
    <w:rsid w:val="004A3F96"/>
    <w:rsid w:val="004A4258"/>
    <w:rsid w:val="004A45AC"/>
    <w:rsid w:val="004A48DB"/>
    <w:rsid w:val="004A4B3E"/>
    <w:rsid w:val="004A4CE0"/>
    <w:rsid w:val="004A4F4D"/>
    <w:rsid w:val="004A4FB9"/>
    <w:rsid w:val="004A5BB8"/>
    <w:rsid w:val="004A5E7C"/>
    <w:rsid w:val="004A79D4"/>
    <w:rsid w:val="004A7B44"/>
    <w:rsid w:val="004B0586"/>
    <w:rsid w:val="004B062B"/>
    <w:rsid w:val="004B0DEB"/>
    <w:rsid w:val="004B0F03"/>
    <w:rsid w:val="004B12F3"/>
    <w:rsid w:val="004B200F"/>
    <w:rsid w:val="004B2AEA"/>
    <w:rsid w:val="004B2EB2"/>
    <w:rsid w:val="004B3BBD"/>
    <w:rsid w:val="004B4E43"/>
    <w:rsid w:val="004B550B"/>
    <w:rsid w:val="004B5602"/>
    <w:rsid w:val="004B5A36"/>
    <w:rsid w:val="004B60B1"/>
    <w:rsid w:val="004B645A"/>
    <w:rsid w:val="004B652C"/>
    <w:rsid w:val="004B667C"/>
    <w:rsid w:val="004B6D02"/>
    <w:rsid w:val="004B6EFA"/>
    <w:rsid w:val="004B704F"/>
    <w:rsid w:val="004B70A2"/>
    <w:rsid w:val="004B7591"/>
    <w:rsid w:val="004C043D"/>
    <w:rsid w:val="004C0871"/>
    <w:rsid w:val="004C0D17"/>
    <w:rsid w:val="004C15AF"/>
    <w:rsid w:val="004C26C9"/>
    <w:rsid w:val="004C27D0"/>
    <w:rsid w:val="004C2BDE"/>
    <w:rsid w:val="004C3A22"/>
    <w:rsid w:val="004C495E"/>
    <w:rsid w:val="004C4A6E"/>
    <w:rsid w:val="004C4EBA"/>
    <w:rsid w:val="004C4EF2"/>
    <w:rsid w:val="004C4FE9"/>
    <w:rsid w:val="004C5044"/>
    <w:rsid w:val="004C55CB"/>
    <w:rsid w:val="004C58AD"/>
    <w:rsid w:val="004C5FBA"/>
    <w:rsid w:val="004C6357"/>
    <w:rsid w:val="004D0CF4"/>
    <w:rsid w:val="004D0EE8"/>
    <w:rsid w:val="004D171C"/>
    <w:rsid w:val="004D18FE"/>
    <w:rsid w:val="004D4451"/>
    <w:rsid w:val="004D6224"/>
    <w:rsid w:val="004D6598"/>
    <w:rsid w:val="004D7649"/>
    <w:rsid w:val="004D7AA9"/>
    <w:rsid w:val="004D7F60"/>
    <w:rsid w:val="004E129B"/>
    <w:rsid w:val="004E3B3D"/>
    <w:rsid w:val="004E4662"/>
    <w:rsid w:val="004E4F7D"/>
    <w:rsid w:val="004E4FA0"/>
    <w:rsid w:val="004E5736"/>
    <w:rsid w:val="004E5A9D"/>
    <w:rsid w:val="004E5CA4"/>
    <w:rsid w:val="004E60A3"/>
    <w:rsid w:val="004E679A"/>
    <w:rsid w:val="004E6E19"/>
    <w:rsid w:val="004E7C90"/>
    <w:rsid w:val="004F0390"/>
    <w:rsid w:val="004F0480"/>
    <w:rsid w:val="004F1883"/>
    <w:rsid w:val="004F2637"/>
    <w:rsid w:val="004F2818"/>
    <w:rsid w:val="004F2C40"/>
    <w:rsid w:val="004F4BB8"/>
    <w:rsid w:val="004F5AB5"/>
    <w:rsid w:val="004F5E03"/>
    <w:rsid w:val="004F5EF3"/>
    <w:rsid w:val="004F6247"/>
    <w:rsid w:val="004F65B0"/>
    <w:rsid w:val="004F69E3"/>
    <w:rsid w:val="004F69FC"/>
    <w:rsid w:val="004F6AC2"/>
    <w:rsid w:val="004F75C8"/>
    <w:rsid w:val="00500974"/>
    <w:rsid w:val="00500CF4"/>
    <w:rsid w:val="005015FB"/>
    <w:rsid w:val="00501796"/>
    <w:rsid w:val="00502CCD"/>
    <w:rsid w:val="005031AC"/>
    <w:rsid w:val="0050380D"/>
    <w:rsid w:val="00504974"/>
    <w:rsid w:val="00504FEE"/>
    <w:rsid w:val="00507450"/>
    <w:rsid w:val="005103CB"/>
    <w:rsid w:val="00510CA3"/>
    <w:rsid w:val="0051109A"/>
    <w:rsid w:val="00511587"/>
    <w:rsid w:val="0051227A"/>
    <w:rsid w:val="00512724"/>
    <w:rsid w:val="0051284C"/>
    <w:rsid w:val="0051320A"/>
    <w:rsid w:val="00513E1B"/>
    <w:rsid w:val="00513F6C"/>
    <w:rsid w:val="0051515F"/>
    <w:rsid w:val="005155E9"/>
    <w:rsid w:val="00515C4A"/>
    <w:rsid w:val="00515D00"/>
    <w:rsid w:val="00515F43"/>
    <w:rsid w:val="0051675A"/>
    <w:rsid w:val="00516826"/>
    <w:rsid w:val="00516D3A"/>
    <w:rsid w:val="0051716B"/>
    <w:rsid w:val="005176E6"/>
    <w:rsid w:val="0051A015"/>
    <w:rsid w:val="00521816"/>
    <w:rsid w:val="00521F95"/>
    <w:rsid w:val="00522379"/>
    <w:rsid w:val="005232D7"/>
    <w:rsid w:val="00524B53"/>
    <w:rsid w:val="005253DB"/>
    <w:rsid w:val="005256A7"/>
    <w:rsid w:val="005258A2"/>
    <w:rsid w:val="0052628F"/>
    <w:rsid w:val="005263A9"/>
    <w:rsid w:val="00527296"/>
    <w:rsid w:val="00527770"/>
    <w:rsid w:val="0053019A"/>
    <w:rsid w:val="005311E5"/>
    <w:rsid w:val="005314CF"/>
    <w:rsid w:val="005318D6"/>
    <w:rsid w:val="00531B29"/>
    <w:rsid w:val="00531B66"/>
    <w:rsid w:val="00532B37"/>
    <w:rsid w:val="005336CF"/>
    <w:rsid w:val="005338B0"/>
    <w:rsid w:val="00533E8A"/>
    <w:rsid w:val="00536056"/>
    <w:rsid w:val="005374DB"/>
    <w:rsid w:val="0053929B"/>
    <w:rsid w:val="00540228"/>
    <w:rsid w:val="005403A3"/>
    <w:rsid w:val="0054098E"/>
    <w:rsid w:val="00541261"/>
    <w:rsid w:val="00541B41"/>
    <w:rsid w:val="005429EB"/>
    <w:rsid w:val="00543177"/>
    <w:rsid w:val="005440F3"/>
    <w:rsid w:val="005443EA"/>
    <w:rsid w:val="0054512D"/>
    <w:rsid w:val="0054535D"/>
    <w:rsid w:val="00545803"/>
    <w:rsid w:val="00546BF4"/>
    <w:rsid w:val="00546C20"/>
    <w:rsid w:val="00546E67"/>
    <w:rsid w:val="00546F5C"/>
    <w:rsid w:val="005478F8"/>
    <w:rsid w:val="00547E3A"/>
    <w:rsid w:val="005500E8"/>
    <w:rsid w:val="00550737"/>
    <w:rsid w:val="00550B75"/>
    <w:rsid w:val="00550DF2"/>
    <w:rsid w:val="00550EFF"/>
    <w:rsid w:val="00551D8E"/>
    <w:rsid w:val="00551EA5"/>
    <w:rsid w:val="00553F49"/>
    <w:rsid w:val="005542B4"/>
    <w:rsid w:val="005553E1"/>
    <w:rsid w:val="00555913"/>
    <w:rsid w:val="0055675F"/>
    <w:rsid w:val="00556928"/>
    <w:rsid w:val="00556D57"/>
    <w:rsid w:val="00557764"/>
    <w:rsid w:val="005577C3"/>
    <w:rsid w:val="0055AB78"/>
    <w:rsid w:val="00560034"/>
    <w:rsid w:val="00561010"/>
    <w:rsid w:val="005611E5"/>
    <w:rsid w:val="005617C1"/>
    <w:rsid w:val="00561A1B"/>
    <w:rsid w:val="0056394D"/>
    <w:rsid w:val="00563977"/>
    <w:rsid w:val="00564B93"/>
    <w:rsid w:val="005650BE"/>
    <w:rsid w:val="0056518C"/>
    <w:rsid w:val="00565D38"/>
    <w:rsid w:val="00566238"/>
    <w:rsid w:val="00566550"/>
    <w:rsid w:val="005666E1"/>
    <w:rsid w:val="00567BDF"/>
    <w:rsid w:val="005700DA"/>
    <w:rsid w:val="005705FD"/>
    <w:rsid w:val="00570B3B"/>
    <w:rsid w:val="005718FB"/>
    <w:rsid w:val="005720CA"/>
    <w:rsid w:val="00572150"/>
    <w:rsid w:val="005725D6"/>
    <w:rsid w:val="00572E80"/>
    <w:rsid w:val="00573313"/>
    <w:rsid w:val="005734B2"/>
    <w:rsid w:val="00573A21"/>
    <w:rsid w:val="00574053"/>
    <w:rsid w:val="005753D5"/>
    <w:rsid w:val="00575B26"/>
    <w:rsid w:val="00576A20"/>
    <w:rsid w:val="005779FA"/>
    <w:rsid w:val="00581439"/>
    <w:rsid w:val="005816EE"/>
    <w:rsid w:val="0058246B"/>
    <w:rsid w:val="00582E85"/>
    <w:rsid w:val="00582FBD"/>
    <w:rsid w:val="005832A4"/>
    <w:rsid w:val="00583337"/>
    <w:rsid w:val="0058345C"/>
    <w:rsid w:val="0058397A"/>
    <w:rsid w:val="00583D7E"/>
    <w:rsid w:val="00583E15"/>
    <w:rsid w:val="005841CF"/>
    <w:rsid w:val="00585531"/>
    <w:rsid w:val="005858E0"/>
    <w:rsid w:val="00585ADD"/>
    <w:rsid w:val="00586221"/>
    <w:rsid w:val="00586634"/>
    <w:rsid w:val="00586B0C"/>
    <w:rsid w:val="005876E7"/>
    <w:rsid w:val="00587E87"/>
    <w:rsid w:val="00590693"/>
    <w:rsid w:val="0059091A"/>
    <w:rsid w:val="0059190B"/>
    <w:rsid w:val="00591A9C"/>
    <w:rsid w:val="00592468"/>
    <w:rsid w:val="00593945"/>
    <w:rsid w:val="00593AB3"/>
    <w:rsid w:val="00593B5A"/>
    <w:rsid w:val="00593C34"/>
    <w:rsid w:val="00594115"/>
    <w:rsid w:val="005941AC"/>
    <w:rsid w:val="005948FE"/>
    <w:rsid w:val="00594C04"/>
    <w:rsid w:val="00594DF6"/>
    <w:rsid w:val="005957C8"/>
    <w:rsid w:val="00595EAC"/>
    <w:rsid w:val="00595ED1"/>
    <w:rsid w:val="00596221"/>
    <w:rsid w:val="005977FF"/>
    <w:rsid w:val="005A024B"/>
    <w:rsid w:val="005A0508"/>
    <w:rsid w:val="005A0F70"/>
    <w:rsid w:val="005A1CF6"/>
    <w:rsid w:val="005A2881"/>
    <w:rsid w:val="005A3A8A"/>
    <w:rsid w:val="005A3F75"/>
    <w:rsid w:val="005A40AD"/>
    <w:rsid w:val="005A495C"/>
    <w:rsid w:val="005A4A06"/>
    <w:rsid w:val="005A4D1F"/>
    <w:rsid w:val="005A5414"/>
    <w:rsid w:val="005A63A5"/>
    <w:rsid w:val="005A694E"/>
    <w:rsid w:val="005A6950"/>
    <w:rsid w:val="005A6CA8"/>
    <w:rsid w:val="005A79D2"/>
    <w:rsid w:val="005B0163"/>
    <w:rsid w:val="005B0A31"/>
    <w:rsid w:val="005B3972"/>
    <w:rsid w:val="005B3F17"/>
    <w:rsid w:val="005B4D96"/>
    <w:rsid w:val="005B5149"/>
    <w:rsid w:val="005B7217"/>
    <w:rsid w:val="005C0604"/>
    <w:rsid w:val="005C0E8C"/>
    <w:rsid w:val="005C192A"/>
    <w:rsid w:val="005C1D2A"/>
    <w:rsid w:val="005C2672"/>
    <w:rsid w:val="005C27ED"/>
    <w:rsid w:val="005C2B83"/>
    <w:rsid w:val="005C2EAB"/>
    <w:rsid w:val="005C30BA"/>
    <w:rsid w:val="005C3671"/>
    <w:rsid w:val="005C3A76"/>
    <w:rsid w:val="005C3A81"/>
    <w:rsid w:val="005C3BBF"/>
    <w:rsid w:val="005C3D26"/>
    <w:rsid w:val="005C4C18"/>
    <w:rsid w:val="005C5D06"/>
    <w:rsid w:val="005C7088"/>
    <w:rsid w:val="005D0343"/>
    <w:rsid w:val="005D06FD"/>
    <w:rsid w:val="005D0D3C"/>
    <w:rsid w:val="005D11CF"/>
    <w:rsid w:val="005D120E"/>
    <w:rsid w:val="005D1EDF"/>
    <w:rsid w:val="005D2B93"/>
    <w:rsid w:val="005D3C69"/>
    <w:rsid w:val="005D3DB6"/>
    <w:rsid w:val="005D40D7"/>
    <w:rsid w:val="005D42D7"/>
    <w:rsid w:val="005D4C04"/>
    <w:rsid w:val="005D5003"/>
    <w:rsid w:val="005D55DE"/>
    <w:rsid w:val="005D6225"/>
    <w:rsid w:val="005D71CA"/>
    <w:rsid w:val="005D7433"/>
    <w:rsid w:val="005D79B2"/>
    <w:rsid w:val="005E0002"/>
    <w:rsid w:val="005E131A"/>
    <w:rsid w:val="005E16F7"/>
    <w:rsid w:val="005E1FC2"/>
    <w:rsid w:val="005E2476"/>
    <w:rsid w:val="005E2D5D"/>
    <w:rsid w:val="005E2E9D"/>
    <w:rsid w:val="005E2EA7"/>
    <w:rsid w:val="005E375D"/>
    <w:rsid w:val="005E37C6"/>
    <w:rsid w:val="005E4234"/>
    <w:rsid w:val="005E4928"/>
    <w:rsid w:val="005E4FCC"/>
    <w:rsid w:val="005E5261"/>
    <w:rsid w:val="005E5631"/>
    <w:rsid w:val="005E664D"/>
    <w:rsid w:val="005E710C"/>
    <w:rsid w:val="005E7702"/>
    <w:rsid w:val="005E7EF2"/>
    <w:rsid w:val="005F00A1"/>
    <w:rsid w:val="005F01B0"/>
    <w:rsid w:val="005F0500"/>
    <w:rsid w:val="005F119E"/>
    <w:rsid w:val="005F1974"/>
    <w:rsid w:val="005F20B8"/>
    <w:rsid w:val="005F2E55"/>
    <w:rsid w:val="005F3393"/>
    <w:rsid w:val="005F408B"/>
    <w:rsid w:val="005F52F5"/>
    <w:rsid w:val="006001C5"/>
    <w:rsid w:val="0060045C"/>
    <w:rsid w:val="00602DDC"/>
    <w:rsid w:val="00603306"/>
    <w:rsid w:val="00603309"/>
    <w:rsid w:val="0060461B"/>
    <w:rsid w:val="0060469A"/>
    <w:rsid w:val="006049D3"/>
    <w:rsid w:val="006056B5"/>
    <w:rsid w:val="00605D32"/>
    <w:rsid w:val="00605E99"/>
    <w:rsid w:val="0060603A"/>
    <w:rsid w:val="006068CE"/>
    <w:rsid w:val="0060697E"/>
    <w:rsid w:val="0060708C"/>
    <w:rsid w:val="00607227"/>
    <w:rsid w:val="00607499"/>
    <w:rsid w:val="0060757D"/>
    <w:rsid w:val="0060776A"/>
    <w:rsid w:val="00607BA7"/>
    <w:rsid w:val="00607D8B"/>
    <w:rsid w:val="00610162"/>
    <w:rsid w:val="006101B2"/>
    <w:rsid w:val="006101BD"/>
    <w:rsid w:val="00610775"/>
    <w:rsid w:val="006107F1"/>
    <w:rsid w:val="00610C30"/>
    <w:rsid w:val="00611458"/>
    <w:rsid w:val="00611A14"/>
    <w:rsid w:val="00611E0A"/>
    <w:rsid w:val="00611E55"/>
    <w:rsid w:val="00611EC8"/>
    <w:rsid w:val="0061370D"/>
    <w:rsid w:val="00614D7A"/>
    <w:rsid w:val="006150CF"/>
    <w:rsid w:val="006152DE"/>
    <w:rsid w:val="006159B1"/>
    <w:rsid w:val="00616170"/>
    <w:rsid w:val="00616347"/>
    <w:rsid w:val="006163B2"/>
    <w:rsid w:val="00617575"/>
    <w:rsid w:val="006175A8"/>
    <w:rsid w:val="00617F9F"/>
    <w:rsid w:val="0062001D"/>
    <w:rsid w:val="00621306"/>
    <w:rsid w:val="00621B17"/>
    <w:rsid w:val="00622D4E"/>
    <w:rsid w:val="00622D8A"/>
    <w:rsid w:val="00622EA5"/>
    <w:rsid w:val="006230DC"/>
    <w:rsid w:val="0062321A"/>
    <w:rsid w:val="00623A37"/>
    <w:rsid w:val="00623C53"/>
    <w:rsid w:val="0062513B"/>
    <w:rsid w:val="00625451"/>
    <w:rsid w:val="0062545E"/>
    <w:rsid w:val="00627036"/>
    <w:rsid w:val="0063069A"/>
    <w:rsid w:val="006310AE"/>
    <w:rsid w:val="006319F1"/>
    <w:rsid w:val="0063229F"/>
    <w:rsid w:val="00632761"/>
    <w:rsid w:val="0063336A"/>
    <w:rsid w:val="006333E4"/>
    <w:rsid w:val="00634100"/>
    <w:rsid w:val="00634C32"/>
    <w:rsid w:val="00634F07"/>
    <w:rsid w:val="006354EB"/>
    <w:rsid w:val="00635A08"/>
    <w:rsid w:val="00636259"/>
    <w:rsid w:val="006362FD"/>
    <w:rsid w:val="00636428"/>
    <w:rsid w:val="006364D2"/>
    <w:rsid w:val="00637302"/>
    <w:rsid w:val="006378C0"/>
    <w:rsid w:val="006400C0"/>
    <w:rsid w:val="006400F5"/>
    <w:rsid w:val="00640E5E"/>
    <w:rsid w:val="00641778"/>
    <w:rsid w:val="0064185A"/>
    <w:rsid w:val="00641D54"/>
    <w:rsid w:val="00642640"/>
    <w:rsid w:val="00643C39"/>
    <w:rsid w:val="00643C61"/>
    <w:rsid w:val="00643E34"/>
    <w:rsid w:val="00646096"/>
    <w:rsid w:val="0064630F"/>
    <w:rsid w:val="00646648"/>
    <w:rsid w:val="006468A6"/>
    <w:rsid w:val="006470EE"/>
    <w:rsid w:val="00647E01"/>
    <w:rsid w:val="0065007F"/>
    <w:rsid w:val="0065024E"/>
    <w:rsid w:val="006502A0"/>
    <w:rsid w:val="00650653"/>
    <w:rsid w:val="006511F1"/>
    <w:rsid w:val="00651A53"/>
    <w:rsid w:val="00651D8F"/>
    <w:rsid w:val="00652C79"/>
    <w:rsid w:val="0065356B"/>
    <w:rsid w:val="00653B72"/>
    <w:rsid w:val="00653D59"/>
    <w:rsid w:val="00654805"/>
    <w:rsid w:val="00655158"/>
    <w:rsid w:val="006557C1"/>
    <w:rsid w:val="006569FC"/>
    <w:rsid w:val="00656FE0"/>
    <w:rsid w:val="00657FD8"/>
    <w:rsid w:val="006606D5"/>
    <w:rsid w:val="0066188B"/>
    <w:rsid w:val="00661972"/>
    <w:rsid w:val="006623A7"/>
    <w:rsid w:val="006638AE"/>
    <w:rsid w:val="006640B6"/>
    <w:rsid w:val="00664AB6"/>
    <w:rsid w:val="0066503B"/>
    <w:rsid w:val="00665260"/>
    <w:rsid w:val="006659C7"/>
    <w:rsid w:val="00665D2F"/>
    <w:rsid w:val="00666A48"/>
    <w:rsid w:val="00667D91"/>
    <w:rsid w:val="006703E1"/>
    <w:rsid w:val="00670B3C"/>
    <w:rsid w:val="00671040"/>
    <w:rsid w:val="00671DEA"/>
    <w:rsid w:val="00672E47"/>
    <w:rsid w:val="00672FFB"/>
    <w:rsid w:val="006739DE"/>
    <w:rsid w:val="00673AE9"/>
    <w:rsid w:val="00673BA8"/>
    <w:rsid w:val="00674977"/>
    <w:rsid w:val="00676DD8"/>
    <w:rsid w:val="00676E2C"/>
    <w:rsid w:val="00677897"/>
    <w:rsid w:val="006779E0"/>
    <w:rsid w:val="00680652"/>
    <w:rsid w:val="006806DF"/>
    <w:rsid w:val="00681208"/>
    <w:rsid w:val="006815D6"/>
    <w:rsid w:val="006818FF"/>
    <w:rsid w:val="00681DBE"/>
    <w:rsid w:val="0068216A"/>
    <w:rsid w:val="00684D70"/>
    <w:rsid w:val="006861E3"/>
    <w:rsid w:val="006870B6"/>
    <w:rsid w:val="00687A3C"/>
    <w:rsid w:val="00687FD2"/>
    <w:rsid w:val="00690601"/>
    <w:rsid w:val="00690FCB"/>
    <w:rsid w:val="00691263"/>
    <w:rsid w:val="00691EFB"/>
    <w:rsid w:val="0069390E"/>
    <w:rsid w:val="0069480A"/>
    <w:rsid w:val="00694BFB"/>
    <w:rsid w:val="0069500F"/>
    <w:rsid w:val="00695370"/>
    <w:rsid w:val="00695A66"/>
    <w:rsid w:val="00695C2A"/>
    <w:rsid w:val="00695D71"/>
    <w:rsid w:val="00695DA0"/>
    <w:rsid w:val="006961D2"/>
    <w:rsid w:val="00696A3B"/>
    <w:rsid w:val="00696E5C"/>
    <w:rsid w:val="006973C7"/>
    <w:rsid w:val="00697A10"/>
    <w:rsid w:val="00697E67"/>
    <w:rsid w:val="006A0F1B"/>
    <w:rsid w:val="006A104C"/>
    <w:rsid w:val="006A2641"/>
    <w:rsid w:val="006A3874"/>
    <w:rsid w:val="006A4724"/>
    <w:rsid w:val="006A4D85"/>
    <w:rsid w:val="006A54B0"/>
    <w:rsid w:val="006A57CD"/>
    <w:rsid w:val="006A6274"/>
    <w:rsid w:val="006A76A4"/>
    <w:rsid w:val="006A7876"/>
    <w:rsid w:val="006A7BE9"/>
    <w:rsid w:val="006B01FE"/>
    <w:rsid w:val="006B0E31"/>
    <w:rsid w:val="006B0ECF"/>
    <w:rsid w:val="006B10CF"/>
    <w:rsid w:val="006B24BA"/>
    <w:rsid w:val="006B2B79"/>
    <w:rsid w:val="006B2F24"/>
    <w:rsid w:val="006B321A"/>
    <w:rsid w:val="006B38B8"/>
    <w:rsid w:val="006B3922"/>
    <w:rsid w:val="006B3E3C"/>
    <w:rsid w:val="006B47BA"/>
    <w:rsid w:val="006B530E"/>
    <w:rsid w:val="006B579B"/>
    <w:rsid w:val="006B5BDA"/>
    <w:rsid w:val="006B5D4E"/>
    <w:rsid w:val="006B5E58"/>
    <w:rsid w:val="006B67DB"/>
    <w:rsid w:val="006B7992"/>
    <w:rsid w:val="006B7A57"/>
    <w:rsid w:val="006B7EB6"/>
    <w:rsid w:val="006B7FE3"/>
    <w:rsid w:val="006C11BF"/>
    <w:rsid w:val="006C2DD1"/>
    <w:rsid w:val="006C30C9"/>
    <w:rsid w:val="006C34B9"/>
    <w:rsid w:val="006C421B"/>
    <w:rsid w:val="006C45A6"/>
    <w:rsid w:val="006C5749"/>
    <w:rsid w:val="006C5C42"/>
    <w:rsid w:val="006C5D8D"/>
    <w:rsid w:val="006C5E68"/>
    <w:rsid w:val="006C5F5E"/>
    <w:rsid w:val="006C7666"/>
    <w:rsid w:val="006C7E93"/>
    <w:rsid w:val="006D19F6"/>
    <w:rsid w:val="006D22F2"/>
    <w:rsid w:val="006D232C"/>
    <w:rsid w:val="006D245A"/>
    <w:rsid w:val="006D2704"/>
    <w:rsid w:val="006D3C47"/>
    <w:rsid w:val="006D4213"/>
    <w:rsid w:val="006D5115"/>
    <w:rsid w:val="006D5F77"/>
    <w:rsid w:val="006D60A8"/>
    <w:rsid w:val="006E01F1"/>
    <w:rsid w:val="006E1DD4"/>
    <w:rsid w:val="006E2285"/>
    <w:rsid w:val="006E2A78"/>
    <w:rsid w:val="006E2B19"/>
    <w:rsid w:val="006E2CEB"/>
    <w:rsid w:val="006E2DBF"/>
    <w:rsid w:val="006E3BA3"/>
    <w:rsid w:val="006E3F46"/>
    <w:rsid w:val="006E47EB"/>
    <w:rsid w:val="006E5E23"/>
    <w:rsid w:val="006E6087"/>
    <w:rsid w:val="006E73BC"/>
    <w:rsid w:val="006E7B1D"/>
    <w:rsid w:val="006E7CA0"/>
    <w:rsid w:val="006F0876"/>
    <w:rsid w:val="006F0EBA"/>
    <w:rsid w:val="006F2329"/>
    <w:rsid w:val="006F25A1"/>
    <w:rsid w:val="006F2E49"/>
    <w:rsid w:val="006F2E4D"/>
    <w:rsid w:val="006F391D"/>
    <w:rsid w:val="006F39FC"/>
    <w:rsid w:val="006F4004"/>
    <w:rsid w:val="006F43DC"/>
    <w:rsid w:val="006F47ED"/>
    <w:rsid w:val="006F4B39"/>
    <w:rsid w:val="006F536A"/>
    <w:rsid w:val="006F5603"/>
    <w:rsid w:val="006F6091"/>
    <w:rsid w:val="006F6515"/>
    <w:rsid w:val="006F70FA"/>
    <w:rsid w:val="006F77D7"/>
    <w:rsid w:val="006F78ED"/>
    <w:rsid w:val="006FE464"/>
    <w:rsid w:val="00700B57"/>
    <w:rsid w:val="00700CC4"/>
    <w:rsid w:val="00702216"/>
    <w:rsid w:val="007037A6"/>
    <w:rsid w:val="007039E0"/>
    <w:rsid w:val="00703ED6"/>
    <w:rsid w:val="007040A0"/>
    <w:rsid w:val="00704CC7"/>
    <w:rsid w:val="00704F4D"/>
    <w:rsid w:val="00705E93"/>
    <w:rsid w:val="00706662"/>
    <w:rsid w:val="00706E2F"/>
    <w:rsid w:val="00707929"/>
    <w:rsid w:val="00707FE1"/>
    <w:rsid w:val="00707FF1"/>
    <w:rsid w:val="00710430"/>
    <w:rsid w:val="00710583"/>
    <w:rsid w:val="007126F7"/>
    <w:rsid w:val="00713010"/>
    <w:rsid w:val="0071336D"/>
    <w:rsid w:val="007138FB"/>
    <w:rsid w:val="00715D1F"/>
    <w:rsid w:val="00716521"/>
    <w:rsid w:val="007166AA"/>
    <w:rsid w:val="00716A03"/>
    <w:rsid w:val="00716EAA"/>
    <w:rsid w:val="00720072"/>
    <w:rsid w:val="00720FAE"/>
    <w:rsid w:val="007210E8"/>
    <w:rsid w:val="00721F0B"/>
    <w:rsid w:val="007222ED"/>
    <w:rsid w:val="0072243B"/>
    <w:rsid w:val="00722947"/>
    <w:rsid w:val="00723117"/>
    <w:rsid w:val="007249A5"/>
    <w:rsid w:val="00726DBD"/>
    <w:rsid w:val="007306C0"/>
    <w:rsid w:val="00730A27"/>
    <w:rsid w:val="00730D1D"/>
    <w:rsid w:val="00730E29"/>
    <w:rsid w:val="00731C03"/>
    <w:rsid w:val="0073287C"/>
    <w:rsid w:val="00732A32"/>
    <w:rsid w:val="0073385D"/>
    <w:rsid w:val="007339E1"/>
    <w:rsid w:val="00733A30"/>
    <w:rsid w:val="00733CE2"/>
    <w:rsid w:val="00734945"/>
    <w:rsid w:val="007349DA"/>
    <w:rsid w:val="00735E81"/>
    <w:rsid w:val="007360B6"/>
    <w:rsid w:val="00736228"/>
    <w:rsid w:val="00737163"/>
    <w:rsid w:val="007373D6"/>
    <w:rsid w:val="00737E0B"/>
    <w:rsid w:val="00737F7C"/>
    <w:rsid w:val="00737F9F"/>
    <w:rsid w:val="00740A29"/>
    <w:rsid w:val="00740CBB"/>
    <w:rsid w:val="00741007"/>
    <w:rsid w:val="00741B76"/>
    <w:rsid w:val="00741DE0"/>
    <w:rsid w:val="00741F7C"/>
    <w:rsid w:val="00742F72"/>
    <w:rsid w:val="0074403F"/>
    <w:rsid w:val="00744696"/>
    <w:rsid w:val="0074477B"/>
    <w:rsid w:val="00744A04"/>
    <w:rsid w:val="007459BC"/>
    <w:rsid w:val="00745CD8"/>
    <w:rsid w:val="0074602C"/>
    <w:rsid w:val="00746D1B"/>
    <w:rsid w:val="00747102"/>
    <w:rsid w:val="007471E7"/>
    <w:rsid w:val="00747F4F"/>
    <w:rsid w:val="00750DE8"/>
    <w:rsid w:val="0075130A"/>
    <w:rsid w:val="00751447"/>
    <w:rsid w:val="00751908"/>
    <w:rsid w:val="00751EFC"/>
    <w:rsid w:val="00752693"/>
    <w:rsid w:val="00753BCA"/>
    <w:rsid w:val="00755DDF"/>
    <w:rsid w:val="00755EA0"/>
    <w:rsid w:val="00757786"/>
    <w:rsid w:val="00757CDA"/>
    <w:rsid w:val="00757DC4"/>
    <w:rsid w:val="0075CD2B"/>
    <w:rsid w:val="00760FEB"/>
    <w:rsid w:val="00761067"/>
    <w:rsid w:val="0076114D"/>
    <w:rsid w:val="00761DAC"/>
    <w:rsid w:val="00762564"/>
    <w:rsid w:val="00763D0B"/>
    <w:rsid w:val="007641FE"/>
    <w:rsid w:val="00764A34"/>
    <w:rsid w:val="00766545"/>
    <w:rsid w:val="00766856"/>
    <w:rsid w:val="00766CCB"/>
    <w:rsid w:val="0076769D"/>
    <w:rsid w:val="00770194"/>
    <w:rsid w:val="007702C2"/>
    <w:rsid w:val="00770EDB"/>
    <w:rsid w:val="00770F37"/>
    <w:rsid w:val="007713C3"/>
    <w:rsid w:val="00771D65"/>
    <w:rsid w:val="00772BE4"/>
    <w:rsid w:val="00772C7A"/>
    <w:rsid w:val="00772F0A"/>
    <w:rsid w:val="007736FA"/>
    <w:rsid w:val="0077484A"/>
    <w:rsid w:val="00775ACC"/>
    <w:rsid w:val="007769F4"/>
    <w:rsid w:val="00776FCC"/>
    <w:rsid w:val="007800CC"/>
    <w:rsid w:val="00780274"/>
    <w:rsid w:val="0078088F"/>
    <w:rsid w:val="0078091B"/>
    <w:rsid w:val="00781071"/>
    <w:rsid w:val="007813A2"/>
    <w:rsid w:val="007820A1"/>
    <w:rsid w:val="00782140"/>
    <w:rsid w:val="007833E9"/>
    <w:rsid w:val="00783644"/>
    <w:rsid w:val="0078463A"/>
    <w:rsid w:val="007853CA"/>
    <w:rsid w:val="007854A3"/>
    <w:rsid w:val="00786930"/>
    <w:rsid w:val="00787FFA"/>
    <w:rsid w:val="00790E12"/>
    <w:rsid w:val="007911AC"/>
    <w:rsid w:val="00791267"/>
    <w:rsid w:val="00791278"/>
    <w:rsid w:val="00791707"/>
    <w:rsid w:val="00791934"/>
    <w:rsid w:val="00791E56"/>
    <w:rsid w:val="00791EDC"/>
    <w:rsid w:val="00792083"/>
    <w:rsid w:val="00792C56"/>
    <w:rsid w:val="00792E0A"/>
    <w:rsid w:val="00792EA7"/>
    <w:rsid w:val="00793203"/>
    <w:rsid w:val="00793CB8"/>
    <w:rsid w:val="00794F0D"/>
    <w:rsid w:val="00795158"/>
    <w:rsid w:val="007967E1"/>
    <w:rsid w:val="007968C4"/>
    <w:rsid w:val="00796C4B"/>
    <w:rsid w:val="007A13BB"/>
    <w:rsid w:val="007A166F"/>
    <w:rsid w:val="007A1863"/>
    <w:rsid w:val="007A1B51"/>
    <w:rsid w:val="007A2481"/>
    <w:rsid w:val="007A26D0"/>
    <w:rsid w:val="007A2CE8"/>
    <w:rsid w:val="007A2FCA"/>
    <w:rsid w:val="007A40B1"/>
    <w:rsid w:val="007A47F6"/>
    <w:rsid w:val="007A50C9"/>
    <w:rsid w:val="007A5E58"/>
    <w:rsid w:val="007A6076"/>
    <w:rsid w:val="007A64A0"/>
    <w:rsid w:val="007A716F"/>
    <w:rsid w:val="007B07CB"/>
    <w:rsid w:val="007B0CA3"/>
    <w:rsid w:val="007B22E9"/>
    <w:rsid w:val="007B2A18"/>
    <w:rsid w:val="007B2F92"/>
    <w:rsid w:val="007B4374"/>
    <w:rsid w:val="007B4F34"/>
    <w:rsid w:val="007B5832"/>
    <w:rsid w:val="007B65F5"/>
    <w:rsid w:val="007B752D"/>
    <w:rsid w:val="007C037A"/>
    <w:rsid w:val="007C0DC2"/>
    <w:rsid w:val="007C15BD"/>
    <w:rsid w:val="007C1DA4"/>
    <w:rsid w:val="007C2033"/>
    <w:rsid w:val="007C2256"/>
    <w:rsid w:val="007C27A1"/>
    <w:rsid w:val="007C2E5B"/>
    <w:rsid w:val="007C31EF"/>
    <w:rsid w:val="007C3296"/>
    <w:rsid w:val="007C3F47"/>
    <w:rsid w:val="007C5161"/>
    <w:rsid w:val="007C51AF"/>
    <w:rsid w:val="007C5497"/>
    <w:rsid w:val="007C5AF5"/>
    <w:rsid w:val="007C5D48"/>
    <w:rsid w:val="007C60F0"/>
    <w:rsid w:val="007C6821"/>
    <w:rsid w:val="007C6AEB"/>
    <w:rsid w:val="007C7AC4"/>
    <w:rsid w:val="007D028A"/>
    <w:rsid w:val="007D0494"/>
    <w:rsid w:val="007D0639"/>
    <w:rsid w:val="007D079C"/>
    <w:rsid w:val="007D3509"/>
    <w:rsid w:val="007D5429"/>
    <w:rsid w:val="007D5E38"/>
    <w:rsid w:val="007D61A9"/>
    <w:rsid w:val="007D66E1"/>
    <w:rsid w:val="007D6F24"/>
    <w:rsid w:val="007D6F31"/>
    <w:rsid w:val="007D7116"/>
    <w:rsid w:val="007D7982"/>
    <w:rsid w:val="007E00B9"/>
    <w:rsid w:val="007E0A1A"/>
    <w:rsid w:val="007E10AE"/>
    <w:rsid w:val="007E2B12"/>
    <w:rsid w:val="007E4930"/>
    <w:rsid w:val="007E5403"/>
    <w:rsid w:val="007E61AD"/>
    <w:rsid w:val="007E62FC"/>
    <w:rsid w:val="007E64CF"/>
    <w:rsid w:val="007E7580"/>
    <w:rsid w:val="007F091D"/>
    <w:rsid w:val="007F0A1D"/>
    <w:rsid w:val="007F10A3"/>
    <w:rsid w:val="007F17C8"/>
    <w:rsid w:val="007F235F"/>
    <w:rsid w:val="007F2BFE"/>
    <w:rsid w:val="007F314D"/>
    <w:rsid w:val="007F360F"/>
    <w:rsid w:val="007F39BB"/>
    <w:rsid w:val="007F4557"/>
    <w:rsid w:val="007F46F6"/>
    <w:rsid w:val="007F49CA"/>
    <w:rsid w:val="007F4ED7"/>
    <w:rsid w:val="007F5A98"/>
    <w:rsid w:val="007F610A"/>
    <w:rsid w:val="007F708B"/>
    <w:rsid w:val="007F723A"/>
    <w:rsid w:val="007F74A6"/>
    <w:rsid w:val="0080038E"/>
    <w:rsid w:val="008011FA"/>
    <w:rsid w:val="00801A47"/>
    <w:rsid w:val="00804BBB"/>
    <w:rsid w:val="00804E42"/>
    <w:rsid w:val="008055BD"/>
    <w:rsid w:val="00806C0C"/>
    <w:rsid w:val="00806D67"/>
    <w:rsid w:val="00806EBD"/>
    <w:rsid w:val="00807778"/>
    <w:rsid w:val="00807C20"/>
    <w:rsid w:val="008103D5"/>
    <w:rsid w:val="00810A4F"/>
    <w:rsid w:val="00810F88"/>
    <w:rsid w:val="0081230F"/>
    <w:rsid w:val="00812AD4"/>
    <w:rsid w:val="00812BFC"/>
    <w:rsid w:val="008131D5"/>
    <w:rsid w:val="008138F7"/>
    <w:rsid w:val="00815D20"/>
    <w:rsid w:val="00816629"/>
    <w:rsid w:val="008166E0"/>
    <w:rsid w:val="0081670E"/>
    <w:rsid w:val="00816A8B"/>
    <w:rsid w:val="00816B1E"/>
    <w:rsid w:val="008204EF"/>
    <w:rsid w:val="008209A8"/>
    <w:rsid w:val="00820B56"/>
    <w:rsid w:val="00820CC2"/>
    <w:rsid w:val="00821BE8"/>
    <w:rsid w:val="008226CC"/>
    <w:rsid w:val="0082341F"/>
    <w:rsid w:val="008235C3"/>
    <w:rsid w:val="00823AE3"/>
    <w:rsid w:val="0082424B"/>
    <w:rsid w:val="008243A6"/>
    <w:rsid w:val="0082497C"/>
    <w:rsid w:val="00825D35"/>
    <w:rsid w:val="008261C9"/>
    <w:rsid w:val="00826D44"/>
    <w:rsid w:val="0082713B"/>
    <w:rsid w:val="00827B75"/>
    <w:rsid w:val="00827DF4"/>
    <w:rsid w:val="0083002A"/>
    <w:rsid w:val="0083066A"/>
    <w:rsid w:val="00831820"/>
    <w:rsid w:val="00831B0B"/>
    <w:rsid w:val="00831DA0"/>
    <w:rsid w:val="00832806"/>
    <w:rsid w:val="00832C6C"/>
    <w:rsid w:val="00832E66"/>
    <w:rsid w:val="0083661F"/>
    <w:rsid w:val="008366C2"/>
    <w:rsid w:val="00836F2F"/>
    <w:rsid w:val="00836F6F"/>
    <w:rsid w:val="0083774D"/>
    <w:rsid w:val="00837C8C"/>
    <w:rsid w:val="0084041B"/>
    <w:rsid w:val="00840C28"/>
    <w:rsid w:val="00840C8B"/>
    <w:rsid w:val="00840EF5"/>
    <w:rsid w:val="00842105"/>
    <w:rsid w:val="00843015"/>
    <w:rsid w:val="008433DA"/>
    <w:rsid w:val="00843F2E"/>
    <w:rsid w:val="008442CE"/>
    <w:rsid w:val="00844701"/>
    <w:rsid w:val="00844929"/>
    <w:rsid w:val="0084545F"/>
    <w:rsid w:val="00845551"/>
    <w:rsid w:val="00846673"/>
    <w:rsid w:val="00846E29"/>
    <w:rsid w:val="00846F24"/>
    <w:rsid w:val="0084760E"/>
    <w:rsid w:val="0084774A"/>
    <w:rsid w:val="0085154D"/>
    <w:rsid w:val="00851860"/>
    <w:rsid w:val="008518C0"/>
    <w:rsid w:val="008520F7"/>
    <w:rsid w:val="00852569"/>
    <w:rsid w:val="0085275D"/>
    <w:rsid w:val="00853051"/>
    <w:rsid w:val="008531CB"/>
    <w:rsid w:val="008539FB"/>
    <w:rsid w:val="00854202"/>
    <w:rsid w:val="00854DF1"/>
    <w:rsid w:val="00854E6E"/>
    <w:rsid w:val="008555B1"/>
    <w:rsid w:val="00855F14"/>
    <w:rsid w:val="00856252"/>
    <w:rsid w:val="00857569"/>
    <w:rsid w:val="0085759B"/>
    <w:rsid w:val="0085764F"/>
    <w:rsid w:val="0086039D"/>
    <w:rsid w:val="00860662"/>
    <w:rsid w:val="00861CF5"/>
    <w:rsid w:val="00862361"/>
    <w:rsid w:val="008628FA"/>
    <w:rsid w:val="00862909"/>
    <w:rsid w:val="00862B28"/>
    <w:rsid w:val="00862DFD"/>
    <w:rsid w:val="00862F99"/>
    <w:rsid w:val="0086308A"/>
    <w:rsid w:val="008637A9"/>
    <w:rsid w:val="00864447"/>
    <w:rsid w:val="008646B2"/>
    <w:rsid w:val="00864A6D"/>
    <w:rsid w:val="00865070"/>
    <w:rsid w:val="00865073"/>
    <w:rsid w:val="008654E2"/>
    <w:rsid w:val="00866349"/>
    <w:rsid w:val="00866883"/>
    <w:rsid w:val="00866B7F"/>
    <w:rsid w:val="00866D56"/>
    <w:rsid w:val="00867137"/>
    <w:rsid w:val="00867754"/>
    <w:rsid w:val="00867773"/>
    <w:rsid w:val="008703DA"/>
    <w:rsid w:val="008713EB"/>
    <w:rsid w:val="00871B04"/>
    <w:rsid w:val="00874857"/>
    <w:rsid w:val="00876C91"/>
    <w:rsid w:val="008778B2"/>
    <w:rsid w:val="0088060F"/>
    <w:rsid w:val="008814B8"/>
    <w:rsid w:val="00881833"/>
    <w:rsid w:val="00881DAC"/>
    <w:rsid w:val="00881F0D"/>
    <w:rsid w:val="0088224E"/>
    <w:rsid w:val="008831C4"/>
    <w:rsid w:val="0088373F"/>
    <w:rsid w:val="008841C0"/>
    <w:rsid w:val="00884252"/>
    <w:rsid w:val="008842F2"/>
    <w:rsid w:val="008845E2"/>
    <w:rsid w:val="008846E4"/>
    <w:rsid w:val="008852A6"/>
    <w:rsid w:val="00886FDD"/>
    <w:rsid w:val="0088FB73"/>
    <w:rsid w:val="008902EC"/>
    <w:rsid w:val="00890FB7"/>
    <w:rsid w:val="00891D39"/>
    <w:rsid w:val="00892CAC"/>
    <w:rsid w:val="0089317B"/>
    <w:rsid w:val="00893868"/>
    <w:rsid w:val="00893912"/>
    <w:rsid w:val="0089391C"/>
    <w:rsid w:val="00893FBA"/>
    <w:rsid w:val="00894319"/>
    <w:rsid w:val="0089561F"/>
    <w:rsid w:val="00895ADC"/>
    <w:rsid w:val="00896FBF"/>
    <w:rsid w:val="0089729D"/>
    <w:rsid w:val="00897347"/>
    <w:rsid w:val="00897747"/>
    <w:rsid w:val="008A040F"/>
    <w:rsid w:val="008A22CE"/>
    <w:rsid w:val="008A2417"/>
    <w:rsid w:val="008A2689"/>
    <w:rsid w:val="008A2D2C"/>
    <w:rsid w:val="008A36D1"/>
    <w:rsid w:val="008A397F"/>
    <w:rsid w:val="008A496C"/>
    <w:rsid w:val="008A50C7"/>
    <w:rsid w:val="008A6D85"/>
    <w:rsid w:val="008A722B"/>
    <w:rsid w:val="008A7912"/>
    <w:rsid w:val="008B0C80"/>
    <w:rsid w:val="008B1DEC"/>
    <w:rsid w:val="008B21BA"/>
    <w:rsid w:val="008B3A7A"/>
    <w:rsid w:val="008B40EA"/>
    <w:rsid w:val="008B48B8"/>
    <w:rsid w:val="008B49DF"/>
    <w:rsid w:val="008B4A69"/>
    <w:rsid w:val="008B5A4B"/>
    <w:rsid w:val="008B5AFA"/>
    <w:rsid w:val="008B60BC"/>
    <w:rsid w:val="008B61CB"/>
    <w:rsid w:val="008B6427"/>
    <w:rsid w:val="008B7324"/>
    <w:rsid w:val="008B75D6"/>
    <w:rsid w:val="008C02E9"/>
    <w:rsid w:val="008C075B"/>
    <w:rsid w:val="008C0993"/>
    <w:rsid w:val="008C0EBF"/>
    <w:rsid w:val="008C14EB"/>
    <w:rsid w:val="008C2D5C"/>
    <w:rsid w:val="008C30D5"/>
    <w:rsid w:val="008C3990"/>
    <w:rsid w:val="008C3EFA"/>
    <w:rsid w:val="008C3FD5"/>
    <w:rsid w:val="008C44FB"/>
    <w:rsid w:val="008C48B3"/>
    <w:rsid w:val="008C4C15"/>
    <w:rsid w:val="008C4FBF"/>
    <w:rsid w:val="008C53C1"/>
    <w:rsid w:val="008C679E"/>
    <w:rsid w:val="008C741A"/>
    <w:rsid w:val="008D0A6C"/>
    <w:rsid w:val="008D12BC"/>
    <w:rsid w:val="008D130B"/>
    <w:rsid w:val="008D13AB"/>
    <w:rsid w:val="008D159C"/>
    <w:rsid w:val="008D161E"/>
    <w:rsid w:val="008D1766"/>
    <w:rsid w:val="008D17C6"/>
    <w:rsid w:val="008D219A"/>
    <w:rsid w:val="008D2264"/>
    <w:rsid w:val="008D29E9"/>
    <w:rsid w:val="008D2AE2"/>
    <w:rsid w:val="008D2C70"/>
    <w:rsid w:val="008D2CC2"/>
    <w:rsid w:val="008D2DB7"/>
    <w:rsid w:val="008D3955"/>
    <w:rsid w:val="008D4130"/>
    <w:rsid w:val="008D5B59"/>
    <w:rsid w:val="008D69A8"/>
    <w:rsid w:val="008D6CFF"/>
    <w:rsid w:val="008D6EC9"/>
    <w:rsid w:val="008D7008"/>
    <w:rsid w:val="008E0011"/>
    <w:rsid w:val="008E01E0"/>
    <w:rsid w:val="008E01FF"/>
    <w:rsid w:val="008E052D"/>
    <w:rsid w:val="008E1806"/>
    <w:rsid w:val="008E1D9E"/>
    <w:rsid w:val="008E20D3"/>
    <w:rsid w:val="008E31D5"/>
    <w:rsid w:val="008E32A2"/>
    <w:rsid w:val="008E3A1C"/>
    <w:rsid w:val="008E3C97"/>
    <w:rsid w:val="008E457C"/>
    <w:rsid w:val="008E49F2"/>
    <w:rsid w:val="008E4B2F"/>
    <w:rsid w:val="008E4C5D"/>
    <w:rsid w:val="008E4C94"/>
    <w:rsid w:val="008E5160"/>
    <w:rsid w:val="008E6ABD"/>
    <w:rsid w:val="008E74A0"/>
    <w:rsid w:val="008F0374"/>
    <w:rsid w:val="008F0E66"/>
    <w:rsid w:val="008F1403"/>
    <w:rsid w:val="008F1441"/>
    <w:rsid w:val="008F17B5"/>
    <w:rsid w:val="008F1891"/>
    <w:rsid w:val="008F3687"/>
    <w:rsid w:val="008F38F2"/>
    <w:rsid w:val="008F3A3F"/>
    <w:rsid w:val="008F41D0"/>
    <w:rsid w:val="008F492F"/>
    <w:rsid w:val="008F52CB"/>
    <w:rsid w:val="008F65FC"/>
    <w:rsid w:val="008F6649"/>
    <w:rsid w:val="008F66F6"/>
    <w:rsid w:val="008F7017"/>
    <w:rsid w:val="008F7467"/>
    <w:rsid w:val="008F779D"/>
    <w:rsid w:val="008F7D2B"/>
    <w:rsid w:val="00900007"/>
    <w:rsid w:val="00900390"/>
    <w:rsid w:val="00900D23"/>
    <w:rsid w:val="009033AC"/>
    <w:rsid w:val="009033D5"/>
    <w:rsid w:val="00903B77"/>
    <w:rsid w:val="0090422C"/>
    <w:rsid w:val="009052A4"/>
    <w:rsid w:val="00905512"/>
    <w:rsid w:val="009063DF"/>
    <w:rsid w:val="009064D4"/>
    <w:rsid w:val="00906E6D"/>
    <w:rsid w:val="009107E0"/>
    <w:rsid w:val="00910ADF"/>
    <w:rsid w:val="00910C01"/>
    <w:rsid w:val="00910C61"/>
    <w:rsid w:val="00911860"/>
    <w:rsid w:val="00911D11"/>
    <w:rsid w:val="00911F19"/>
    <w:rsid w:val="00912484"/>
    <w:rsid w:val="00912633"/>
    <w:rsid w:val="00912DD9"/>
    <w:rsid w:val="009133C0"/>
    <w:rsid w:val="00913D0F"/>
    <w:rsid w:val="009145C8"/>
    <w:rsid w:val="009148A6"/>
    <w:rsid w:val="0091546F"/>
    <w:rsid w:val="009157DE"/>
    <w:rsid w:val="00916249"/>
    <w:rsid w:val="00916818"/>
    <w:rsid w:val="00917136"/>
    <w:rsid w:val="009175A0"/>
    <w:rsid w:val="00921787"/>
    <w:rsid w:val="009218BF"/>
    <w:rsid w:val="00921C8B"/>
    <w:rsid w:val="00921E89"/>
    <w:rsid w:val="0092268E"/>
    <w:rsid w:val="009238A2"/>
    <w:rsid w:val="00923EA2"/>
    <w:rsid w:val="00925445"/>
    <w:rsid w:val="009259D8"/>
    <w:rsid w:val="00926C3C"/>
    <w:rsid w:val="00927BD8"/>
    <w:rsid w:val="00930B69"/>
    <w:rsid w:val="00931889"/>
    <w:rsid w:val="0093219B"/>
    <w:rsid w:val="00933588"/>
    <w:rsid w:val="009353E6"/>
    <w:rsid w:val="0093641F"/>
    <w:rsid w:val="00937886"/>
    <w:rsid w:val="00940066"/>
    <w:rsid w:val="009402B8"/>
    <w:rsid w:val="0094040C"/>
    <w:rsid w:val="00940C09"/>
    <w:rsid w:val="0094209A"/>
    <w:rsid w:val="00942342"/>
    <w:rsid w:val="009426B5"/>
    <w:rsid w:val="00943538"/>
    <w:rsid w:val="009442F1"/>
    <w:rsid w:val="00945381"/>
    <w:rsid w:val="00946BDE"/>
    <w:rsid w:val="00946E19"/>
    <w:rsid w:val="009475AF"/>
    <w:rsid w:val="00947CF5"/>
    <w:rsid w:val="0095014C"/>
    <w:rsid w:val="0095070B"/>
    <w:rsid w:val="00950F6E"/>
    <w:rsid w:val="00951477"/>
    <w:rsid w:val="00951546"/>
    <w:rsid w:val="00951CEC"/>
    <w:rsid w:val="0095264D"/>
    <w:rsid w:val="009527A7"/>
    <w:rsid w:val="00952AA5"/>
    <w:rsid w:val="00953427"/>
    <w:rsid w:val="00953530"/>
    <w:rsid w:val="00953A35"/>
    <w:rsid w:val="00953E6D"/>
    <w:rsid w:val="009549BF"/>
    <w:rsid w:val="00954BAB"/>
    <w:rsid w:val="0095548A"/>
    <w:rsid w:val="0095657B"/>
    <w:rsid w:val="00960578"/>
    <w:rsid w:val="00960CD2"/>
    <w:rsid w:val="00961D0D"/>
    <w:rsid w:val="009624AA"/>
    <w:rsid w:val="00962A84"/>
    <w:rsid w:val="009633D1"/>
    <w:rsid w:val="00963E31"/>
    <w:rsid w:val="009642E2"/>
    <w:rsid w:val="00964710"/>
    <w:rsid w:val="0096486E"/>
    <w:rsid w:val="00964B99"/>
    <w:rsid w:val="009664C5"/>
    <w:rsid w:val="00966B07"/>
    <w:rsid w:val="00966B4B"/>
    <w:rsid w:val="00967070"/>
    <w:rsid w:val="00967EC2"/>
    <w:rsid w:val="009701B1"/>
    <w:rsid w:val="009709DF"/>
    <w:rsid w:val="00970ED1"/>
    <w:rsid w:val="009724A5"/>
    <w:rsid w:val="0097303B"/>
    <w:rsid w:val="00973B35"/>
    <w:rsid w:val="009748FD"/>
    <w:rsid w:val="00974965"/>
    <w:rsid w:val="0097500C"/>
    <w:rsid w:val="0097574E"/>
    <w:rsid w:val="009770E3"/>
    <w:rsid w:val="0098051E"/>
    <w:rsid w:val="0098151B"/>
    <w:rsid w:val="00982052"/>
    <w:rsid w:val="009820E0"/>
    <w:rsid w:val="00982965"/>
    <w:rsid w:val="0098323D"/>
    <w:rsid w:val="0098337D"/>
    <w:rsid w:val="00984CD5"/>
    <w:rsid w:val="009856AD"/>
    <w:rsid w:val="00985C0A"/>
    <w:rsid w:val="0098667C"/>
    <w:rsid w:val="00986E40"/>
    <w:rsid w:val="009875F5"/>
    <w:rsid w:val="00991140"/>
    <w:rsid w:val="009925FE"/>
    <w:rsid w:val="00992E4F"/>
    <w:rsid w:val="009931F5"/>
    <w:rsid w:val="009949A5"/>
    <w:rsid w:val="00994A0E"/>
    <w:rsid w:val="00994B60"/>
    <w:rsid w:val="00994C22"/>
    <w:rsid w:val="009955A9"/>
    <w:rsid w:val="00995B5C"/>
    <w:rsid w:val="00996EBE"/>
    <w:rsid w:val="0099717B"/>
    <w:rsid w:val="0099732E"/>
    <w:rsid w:val="009974BC"/>
    <w:rsid w:val="00997BC9"/>
    <w:rsid w:val="009A13FD"/>
    <w:rsid w:val="009A1528"/>
    <w:rsid w:val="009A17E6"/>
    <w:rsid w:val="009A2050"/>
    <w:rsid w:val="009A2795"/>
    <w:rsid w:val="009A49FB"/>
    <w:rsid w:val="009A4BD5"/>
    <w:rsid w:val="009A593F"/>
    <w:rsid w:val="009A62BD"/>
    <w:rsid w:val="009A67AE"/>
    <w:rsid w:val="009A6BC4"/>
    <w:rsid w:val="009B0616"/>
    <w:rsid w:val="009B0D28"/>
    <w:rsid w:val="009B2F82"/>
    <w:rsid w:val="009B3B47"/>
    <w:rsid w:val="009B49BB"/>
    <w:rsid w:val="009B4DD1"/>
    <w:rsid w:val="009B565B"/>
    <w:rsid w:val="009B5F11"/>
    <w:rsid w:val="009B6209"/>
    <w:rsid w:val="009B6A5C"/>
    <w:rsid w:val="009B757D"/>
    <w:rsid w:val="009B7ED7"/>
    <w:rsid w:val="009BB975"/>
    <w:rsid w:val="009C1AD4"/>
    <w:rsid w:val="009C3565"/>
    <w:rsid w:val="009C371C"/>
    <w:rsid w:val="009C3CB7"/>
    <w:rsid w:val="009C4072"/>
    <w:rsid w:val="009C46FF"/>
    <w:rsid w:val="009C4A36"/>
    <w:rsid w:val="009C5A82"/>
    <w:rsid w:val="009C5B70"/>
    <w:rsid w:val="009C5FBF"/>
    <w:rsid w:val="009C70E1"/>
    <w:rsid w:val="009C7149"/>
    <w:rsid w:val="009C7197"/>
    <w:rsid w:val="009C794F"/>
    <w:rsid w:val="009C79FF"/>
    <w:rsid w:val="009D16DE"/>
    <w:rsid w:val="009D2098"/>
    <w:rsid w:val="009D2221"/>
    <w:rsid w:val="009D255B"/>
    <w:rsid w:val="009D315F"/>
    <w:rsid w:val="009D3DBF"/>
    <w:rsid w:val="009D4074"/>
    <w:rsid w:val="009D41FA"/>
    <w:rsid w:val="009D5334"/>
    <w:rsid w:val="009D6C36"/>
    <w:rsid w:val="009D6D26"/>
    <w:rsid w:val="009D6DDC"/>
    <w:rsid w:val="009D7786"/>
    <w:rsid w:val="009D7C2E"/>
    <w:rsid w:val="009E065C"/>
    <w:rsid w:val="009E1E23"/>
    <w:rsid w:val="009E2464"/>
    <w:rsid w:val="009E2650"/>
    <w:rsid w:val="009E30C7"/>
    <w:rsid w:val="009E33AC"/>
    <w:rsid w:val="009E49E0"/>
    <w:rsid w:val="009E4AB2"/>
    <w:rsid w:val="009E5A62"/>
    <w:rsid w:val="009E5D61"/>
    <w:rsid w:val="009E665E"/>
    <w:rsid w:val="009E6D30"/>
    <w:rsid w:val="009E6E81"/>
    <w:rsid w:val="009E737C"/>
    <w:rsid w:val="009E78D5"/>
    <w:rsid w:val="009F0EF8"/>
    <w:rsid w:val="009F1B8E"/>
    <w:rsid w:val="009F2B07"/>
    <w:rsid w:val="009F2E42"/>
    <w:rsid w:val="009F39C6"/>
    <w:rsid w:val="009F3C3A"/>
    <w:rsid w:val="009F4082"/>
    <w:rsid w:val="009F5485"/>
    <w:rsid w:val="009F56B9"/>
    <w:rsid w:val="009F5ED2"/>
    <w:rsid w:val="009F76AA"/>
    <w:rsid w:val="00A0061B"/>
    <w:rsid w:val="00A00B13"/>
    <w:rsid w:val="00A02038"/>
    <w:rsid w:val="00A022B6"/>
    <w:rsid w:val="00A025DF"/>
    <w:rsid w:val="00A03BB9"/>
    <w:rsid w:val="00A03FA1"/>
    <w:rsid w:val="00A044E5"/>
    <w:rsid w:val="00A04757"/>
    <w:rsid w:val="00A04BF9"/>
    <w:rsid w:val="00A05588"/>
    <w:rsid w:val="00A05C9E"/>
    <w:rsid w:val="00A060C5"/>
    <w:rsid w:val="00A06938"/>
    <w:rsid w:val="00A0756E"/>
    <w:rsid w:val="00A076A5"/>
    <w:rsid w:val="00A07879"/>
    <w:rsid w:val="00A07D04"/>
    <w:rsid w:val="00A100F1"/>
    <w:rsid w:val="00A102FC"/>
    <w:rsid w:val="00A1070F"/>
    <w:rsid w:val="00A1247E"/>
    <w:rsid w:val="00A12B8B"/>
    <w:rsid w:val="00A12F0A"/>
    <w:rsid w:val="00A1307B"/>
    <w:rsid w:val="00A134AE"/>
    <w:rsid w:val="00A1505B"/>
    <w:rsid w:val="00A15E45"/>
    <w:rsid w:val="00A176D2"/>
    <w:rsid w:val="00A177B0"/>
    <w:rsid w:val="00A1789C"/>
    <w:rsid w:val="00A2086E"/>
    <w:rsid w:val="00A20B73"/>
    <w:rsid w:val="00A21438"/>
    <w:rsid w:val="00A23647"/>
    <w:rsid w:val="00A23F41"/>
    <w:rsid w:val="00A2523A"/>
    <w:rsid w:val="00A253BF"/>
    <w:rsid w:val="00A25F33"/>
    <w:rsid w:val="00A26D7B"/>
    <w:rsid w:val="00A26FA7"/>
    <w:rsid w:val="00A271B8"/>
    <w:rsid w:val="00A27934"/>
    <w:rsid w:val="00A30370"/>
    <w:rsid w:val="00A32127"/>
    <w:rsid w:val="00A32441"/>
    <w:rsid w:val="00A32932"/>
    <w:rsid w:val="00A3517A"/>
    <w:rsid w:val="00A36A81"/>
    <w:rsid w:val="00A37ED4"/>
    <w:rsid w:val="00A406CE"/>
    <w:rsid w:val="00A40708"/>
    <w:rsid w:val="00A40E53"/>
    <w:rsid w:val="00A41A0E"/>
    <w:rsid w:val="00A427D9"/>
    <w:rsid w:val="00A42A29"/>
    <w:rsid w:val="00A42DA5"/>
    <w:rsid w:val="00A44297"/>
    <w:rsid w:val="00A446A1"/>
    <w:rsid w:val="00A45627"/>
    <w:rsid w:val="00A4648B"/>
    <w:rsid w:val="00A46967"/>
    <w:rsid w:val="00A46E19"/>
    <w:rsid w:val="00A47308"/>
    <w:rsid w:val="00A4741B"/>
    <w:rsid w:val="00A47BAF"/>
    <w:rsid w:val="00A47E50"/>
    <w:rsid w:val="00A47E5E"/>
    <w:rsid w:val="00A50FFA"/>
    <w:rsid w:val="00A52588"/>
    <w:rsid w:val="00A53064"/>
    <w:rsid w:val="00A54611"/>
    <w:rsid w:val="00A54953"/>
    <w:rsid w:val="00A55158"/>
    <w:rsid w:val="00A5609D"/>
    <w:rsid w:val="00A56124"/>
    <w:rsid w:val="00A561E6"/>
    <w:rsid w:val="00A56635"/>
    <w:rsid w:val="00A56C09"/>
    <w:rsid w:val="00A56DED"/>
    <w:rsid w:val="00A57841"/>
    <w:rsid w:val="00A57EC0"/>
    <w:rsid w:val="00A57FD4"/>
    <w:rsid w:val="00A6094F"/>
    <w:rsid w:val="00A624E3"/>
    <w:rsid w:val="00A6517A"/>
    <w:rsid w:val="00A65BE4"/>
    <w:rsid w:val="00A66370"/>
    <w:rsid w:val="00A6659E"/>
    <w:rsid w:val="00A66B8F"/>
    <w:rsid w:val="00A66BF9"/>
    <w:rsid w:val="00A66EBD"/>
    <w:rsid w:val="00A7026A"/>
    <w:rsid w:val="00A726B6"/>
    <w:rsid w:val="00A74AD6"/>
    <w:rsid w:val="00A74C86"/>
    <w:rsid w:val="00A75B7E"/>
    <w:rsid w:val="00A75F57"/>
    <w:rsid w:val="00A75FBC"/>
    <w:rsid w:val="00A75FD3"/>
    <w:rsid w:val="00A76A8E"/>
    <w:rsid w:val="00A80DE6"/>
    <w:rsid w:val="00A81808"/>
    <w:rsid w:val="00A81D5E"/>
    <w:rsid w:val="00A81E50"/>
    <w:rsid w:val="00A823E0"/>
    <w:rsid w:val="00A8295B"/>
    <w:rsid w:val="00A83A30"/>
    <w:rsid w:val="00A83B32"/>
    <w:rsid w:val="00A83F55"/>
    <w:rsid w:val="00A8410F"/>
    <w:rsid w:val="00A845A3"/>
    <w:rsid w:val="00A8499C"/>
    <w:rsid w:val="00A85233"/>
    <w:rsid w:val="00A85B7E"/>
    <w:rsid w:val="00A85D4E"/>
    <w:rsid w:val="00A864AF"/>
    <w:rsid w:val="00A865E8"/>
    <w:rsid w:val="00A8699A"/>
    <w:rsid w:val="00A87F99"/>
    <w:rsid w:val="00A911DB"/>
    <w:rsid w:val="00A91FD5"/>
    <w:rsid w:val="00A924E3"/>
    <w:rsid w:val="00A9450E"/>
    <w:rsid w:val="00A952F4"/>
    <w:rsid w:val="00A95D5A"/>
    <w:rsid w:val="00A969A1"/>
    <w:rsid w:val="00A9724D"/>
    <w:rsid w:val="00AA03A5"/>
    <w:rsid w:val="00AA03F9"/>
    <w:rsid w:val="00AA0621"/>
    <w:rsid w:val="00AA0F06"/>
    <w:rsid w:val="00AA13E7"/>
    <w:rsid w:val="00AA2A3D"/>
    <w:rsid w:val="00AA2CC7"/>
    <w:rsid w:val="00AA325D"/>
    <w:rsid w:val="00AA3278"/>
    <w:rsid w:val="00AA3401"/>
    <w:rsid w:val="00AA38FD"/>
    <w:rsid w:val="00AA3D80"/>
    <w:rsid w:val="00AA451E"/>
    <w:rsid w:val="00AA4FB3"/>
    <w:rsid w:val="00AA62DA"/>
    <w:rsid w:val="00AA784B"/>
    <w:rsid w:val="00AB0F5F"/>
    <w:rsid w:val="00AB194F"/>
    <w:rsid w:val="00AB226C"/>
    <w:rsid w:val="00AB341C"/>
    <w:rsid w:val="00AB3989"/>
    <w:rsid w:val="00AB3CAA"/>
    <w:rsid w:val="00AB487A"/>
    <w:rsid w:val="00AB58BC"/>
    <w:rsid w:val="00AB662C"/>
    <w:rsid w:val="00AB6D4F"/>
    <w:rsid w:val="00AB6DA0"/>
    <w:rsid w:val="00AB7D16"/>
    <w:rsid w:val="00AB7D3B"/>
    <w:rsid w:val="00AB7EC5"/>
    <w:rsid w:val="00AC0F02"/>
    <w:rsid w:val="00AC1098"/>
    <w:rsid w:val="00AC2BE6"/>
    <w:rsid w:val="00AC36AE"/>
    <w:rsid w:val="00AC3850"/>
    <w:rsid w:val="00AC4234"/>
    <w:rsid w:val="00AC4AF3"/>
    <w:rsid w:val="00AC4F61"/>
    <w:rsid w:val="00AC59DE"/>
    <w:rsid w:val="00AC629D"/>
    <w:rsid w:val="00AC6A19"/>
    <w:rsid w:val="00AC7299"/>
    <w:rsid w:val="00AD0797"/>
    <w:rsid w:val="00AD1379"/>
    <w:rsid w:val="00AD2051"/>
    <w:rsid w:val="00AD3B57"/>
    <w:rsid w:val="00AD4D79"/>
    <w:rsid w:val="00AD582D"/>
    <w:rsid w:val="00AD63FA"/>
    <w:rsid w:val="00AD66FE"/>
    <w:rsid w:val="00AD6E44"/>
    <w:rsid w:val="00AD7483"/>
    <w:rsid w:val="00AD795C"/>
    <w:rsid w:val="00AD7B85"/>
    <w:rsid w:val="00AD7E3E"/>
    <w:rsid w:val="00AE0533"/>
    <w:rsid w:val="00AE0A92"/>
    <w:rsid w:val="00AE11DC"/>
    <w:rsid w:val="00AE1AEE"/>
    <w:rsid w:val="00AE218A"/>
    <w:rsid w:val="00AE3164"/>
    <w:rsid w:val="00AE3326"/>
    <w:rsid w:val="00AE438A"/>
    <w:rsid w:val="00AE4B9D"/>
    <w:rsid w:val="00AE53F5"/>
    <w:rsid w:val="00AE5C89"/>
    <w:rsid w:val="00AF006C"/>
    <w:rsid w:val="00AF040F"/>
    <w:rsid w:val="00AF0445"/>
    <w:rsid w:val="00AF06DD"/>
    <w:rsid w:val="00AF1001"/>
    <w:rsid w:val="00AF1F71"/>
    <w:rsid w:val="00AF225F"/>
    <w:rsid w:val="00AF2676"/>
    <w:rsid w:val="00AF3BB8"/>
    <w:rsid w:val="00AF698B"/>
    <w:rsid w:val="00AF6C2D"/>
    <w:rsid w:val="00AF7C42"/>
    <w:rsid w:val="00AF7D90"/>
    <w:rsid w:val="00B0036C"/>
    <w:rsid w:val="00B0050A"/>
    <w:rsid w:val="00B00D20"/>
    <w:rsid w:val="00B00D66"/>
    <w:rsid w:val="00B0111C"/>
    <w:rsid w:val="00B0201B"/>
    <w:rsid w:val="00B02849"/>
    <w:rsid w:val="00B03648"/>
    <w:rsid w:val="00B03733"/>
    <w:rsid w:val="00B0486C"/>
    <w:rsid w:val="00B04AFA"/>
    <w:rsid w:val="00B05698"/>
    <w:rsid w:val="00B05EEB"/>
    <w:rsid w:val="00B0612F"/>
    <w:rsid w:val="00B06E80"/>
    <w:rsid w:val="00B07A76"/>
    <w:rsid w:val="00B109F8"/>
    <w:rsid w:val="00B1178D"/>
    <w:rsid w:val="00B11928"/>
    <w:rsid w:val="00B12351"/>
    <w:rsid w:val="00B12400"/>
    <w:rsid w:val="00B132E3"/>
    <w:rsid w:val="00B13A12"/>
    <w:rsid w:val="00B13D52"/>
    <w:rsid w:val="00B1475D"/>
    <w:rsid w:val="00B148A1"/>
    <w:rsid w:val="00B155B9"/>
    <w:rsid w:val="00B1578A"/>
    <w:rsid w:val="00B15B8C"/>
    <w:rsid w:val="00B15D33"/>
    <w:rsid w:val="00B1679D"/>
    <w:rsid w:val="00B16A89"/>
    <w:rsid w:val="00B16AE6"/>
    <w:rsid w:val="00B16F60"/>
    <w:rsid w:val="00B1742C"/>
    <w:rsid w:val="00B17A69"/>
    <w:rsid w:val="00B17B1F"/>
    <w:rsid w:val="00B2015D"/>
    <w:rsid w:val="00B20E66"/>
    <w:rsid w:val="00B2136A"/>
    <w:rsid w:val="00B215A1"/>
    <w:rsid w:val="00B217F3"/>
    <w:rsid w:val="00B218B3"/>
    <w:rsid w:val="00B21BC7"/>
    <w:rsid w:val="00B21D55"/>
    <w:rsid w:val="00B231F1"/>
    <w:rsid w:val="00B24640"/>
    <w:rsid w:val="00B248D4"/>
    <w:rsid w:val="00B24BE4"/>
    <w:rsid w:val="00B25AE2"/>
    <w:rsid w:val="00B26B07"/>
    <w:rsid w:val="00B26BAF"/>
    <w:rsid w:val="00B2732A"/>
    <w:rsid w:val="00B3024D"/>
    <w:rsid w:val="00B30620"/>
    <w:rsid w:val="00B306E8"/>
    <w:rsid w:val="00B30983"/>
    <w:rsid w:val="00B30AB7"/>
    <w:rsid w:val="00B31013"/>
    <w:rsid w:val="00B3101B"/>
    <w:rsid w:val="00B317DC"/>
    <w:rsid w:val="00B31C97"/>
    <w:rsid w:val="00B32D8E"/>
    <w:rsid w:val="00B32F55"/>
    <w:rsid w:val="00B3302E"/>
    <w:rsid w:val="00B332A9"/>
    <w:rsid w:val="00B33F07"/>
    <w:rsid w:val="00B3408C"/>
    <w:rsid w:val="00B3472B"/>
    <w:rsid w:val="00B34AD2"/>
    <w:rsid w:val="00B34F68"/>
    <w:rsid w:val="00B356E1"/>
    <w:rsid w:val="00B35B8D"/>
    <w:rsid w:val="00B35B92"/>
    <w:rsid w:val="00B35C98"/>
    <w:rsid w:val="00B3747F"/>
    <w:rsid w:val="00B375D7"/>
    <w:rsid w:val="00B37848"/>
    <w:rsid w:val="00B4077B"/>
    <w:rsid w:val="00B40875"/>
    <w:rsid w:val="00B409E7"/>
    <w:rsid w:val="00B40BF8"/>
    <w:rsid w:val="00B40C9C"/>
    <w:rsid w:val="00B40DE5"/>
    <w:rsid w:val="00B42411"/>
    <w:rsid w:val="00B4274F"/>
    <w:rsid w:val="00B42B17"/>
    <w:rsid w:val="00B4330A"/>
    <w:rsid w:val="00B433C7"/>
    <w:rsid w:val="00B44336"/>
    <w:rsid w:val="00B448E0"/>
    <w:rsid w:val="00B44D21"/>
    <w:rsid w:val="00B4644D"/>
    <w:rsid w:val="00B467A7"/>
    <w:rsid w:val="00B470AC"/>
    <w:rsid w:val="00B476AC"/>
    <w:rsid w:val="00B500E2"/>
    <w:rsid w:val="00B51031"/>
    <w:rsid w:val="00B51C5A"/>
    <w:rsid w:val="00B51CBA"/>
    <w:rsid w:val="00B51E65"/>
    <w:rsid w:val="00B52A87"/>
    <w:rsid w:val="00B53194"/>
    <w:rsid w:val="00B539A2"/>
    <w:rsid w:val="00B5418F"/>
    <w:rsid w:val="00B549C6"/>
    <w:rsid w:val="00B54A4E"/>
    <w:rsid w:val="00B555C7"/>
    <w:rsid w:val="00B55C22"/>
    <w:rsid w:val="00B5640F"/>
    <w:rsid w:val="00B56672"/>
    <w:rsid w:val="00B57007"/>
    <w:rsid w:val="00B57560"/>
    <w:rsid w:val="00B602A0"/>
    <w:rsid w:val="00B61659"/>
    <w:rsid w:val="00B62B0F"/>
    <w:rsid w:val="00B631CD"/>
    <w:rsid w:val="00B63271"/>
    <w:rsid w:val="00B6383C"/>
    <w:rsid w:val="00B63BD6"/>
    <w:rsid w:val="00B63CA9"/>
    <w:rsid w:val="00B65331"/>
    <w:rsid w:val="00B65CB8"/>
    <w:rsid w:val="00B65DDA"/>
    <w:rsid w:val="00B663D0"/>
    <w:rsid w:val="00B66848"/>
    <w:rsid w:val="00B671B2"/>
    <w:rsid w:val="00B671EA"/>
    <w:rsid w:val="00B67359"/>
    <w:rsid w:val="00B67843"/>
    <w:rsid w:val="00B70029"/>
    <w:rsid w:val="00B722EB"/>
    <w:rsid w:val="00B729D5"/>
    <w:rsid w:val="00B73237"/>
    <w:rsid w:val="00B73AB7"/>
    <w:rsid w:val="00B73AC0"/>
    <w:rsid w:val="00B7407D"/>
    <w:rsid w:val="00B74855"/>
    <w:rsid w:val="00B74EB3"/>
    <w:rsid w:val="00B752F4"/>
    <w:rsid w:val="00B75386"/>
    <w:rsid w:val="00B76B00"/>
    <w:rsid w:val="00B76D2C"/>
    <w:rsid w:val="00B77848"/>
    <w:rsid w:val="00B80769"/>
    <w:rsid w:val="00B80AAA"/>
    <w:rsid w:val="00B80C80"/>
    <w:rsid w:val="00B83ECB"/>
    <w:rsid w:val="00B85CE0"/>
    <w:rsid w:val="00B85F3C"/>
    <w:rsid w:val="00B86873"/>
    <w:rsid w:val="00B86B18"/>
    <w:rsid w:val="00B86DE4"/>
    <w:rsid w:val="00B87705"/>
    <w:rsid w:val="00B8783E"/>
    <w:rsid w:val="00B9002B"/>
    <w:rsid w:val="00B91541"/>
    <w:rsid w:val="00B92236"/>
    <w:rsid w:val="00B935BB"/>
    <w:rsid w:val="00B96055"/>
    <w:rsid w:val="00B976B7"/>
    <w:rsid w:val="00BA01F1"/>
    <w:rsid w:val="00BA09A4"/>
    <w:rsid w:val="00BA264B"/>
    <w:rsid w:val="00BA3647"/>
    <w:rsid w:val="00BA4B7E"/>
    <w:rsid w:val="00BA51F5"/>
    <w:rsid w:val="00BA56DE"/>
    <w:rsid w:val="00BA5B0C"/>
    <w:rsid w:val="00BA5CEB"/>
    <w:rsid w:val="00BA6439"/>
    <w:rsid w:val="00BA68C1"/>
    <w:rsid w:val="00BA6CFE"/>
    <w:rsid w:val="00BA7D1F"/>
    <w:rsid w:val="00BB0C5B"/>
    <w:rsid w:val="00BB1F5F"/>
    <w:rsid w:val="00BB3C32"/>
    <w:rsid w:val="00BB40B0"/>
    <w:rsid w:val="00BB59E8"/>
    <w:rsid w:val="00BB5D61"/>
    <w:rsid w:val="00BB6721"/>
    <w:rsid w:val="00BB6747"/>
    <w:rsid w:val="00BB6D2E"/>
    <w:rsid w:val="00BB749D"/>
    <w:rsid w:val="00BB7DF1"/>
    <w:rsid w:val="00BB7FE8"/>
    <w:rsid w:val="00BC07CD"/>
    <w:rsid w:val="00BC0A0A"/>
    <w:rsid w:val="00BC110F"/>
    <w:rsid w:val="00BC15FA"/>
    <w:rsid w:val="00BC21DF"/>
    <w:rsid w:val="00BC3F04"/>
    <w:rsid w:val="00BC439E"/>
    <w:rsid w:val="00BC46F9"/>
    <w:rsid w:val="00BC69D0"/>
    <w:rsid w:val="00BD0672"/>
    <w:rsid w:val="00BD0796"/>
    <w:rsid w:val="00BD08D4"/>
    <w:rsid w:val="00BD0B6A"/>
    <w:rsid w:val="00BD0DE5"/>
    <w:rsid w:val="00BD22C7"/>
    <w:rsid w:val="00BD24DE"/>
    <w:rsid w:val="00BD3CA9"/>
    <w:rsid w:val="00BD408E"/>
    <w:rsid w:val="00BD42D6"/>
    <w:rsid w:val="00BD48BB"/>
    <w:rsid w:val="00BD49DA"/>
    <w:rsid w:val="00BD655F"/>
    <w:rsid w:val="00BD6778"/>
    <w:rsid w:val="00BD695F"/>
    <w:rsid w:val="00BD71C3"/>
    <w:rsid w:val="00BD7631"/>
    <w:rsid w:val="00BE030D"/>
    <w:rsid w:val="00BE0F75"/>
    <w:rsid w:val="00BE0FA4"/>
    <w:rsid w:val="00BE17E5"/>
    <w:rsid w:val="00BE1C6C"/>
    <w:rsid w:val="00BE2B97"/>
    <w:rsid w:val="00BE2D49"/>
    <w:rsid w:val="00BE33D6"/>
    <w:rsid w:val="00BE3793"/>
    <w:rsid w:val="00BE37A5"/>
    <w:rsid w:val="00BE4421"/>
    <w:rsid w:val="00BE442F"/>
    <w:rsid w:val="00BE444B"/>
    <w:rsid w:val="00BE44A4"/>
    <w:rsid w:val="00BE47C3"/>
    <w:rsid w:val="00BE581A"/>
    <w:rsid w:val="00BE6256"/>
    <w:rsid w:val="00BE69ED"/>
    <w:rsid w:val="00BE6CD8"/>
    <w:rsid w:val="00BE726E"/>
    <w:rsid w:val="00BE77E0"/>
    <w:rsid w:val="00BE7ADB"/>
    <w:rsid w:val="00BF0873"/>
    <w:rsid w:val="00BF133E"/>
    <w:rsid w:val="00BF14F2"/>
    <w:rsid w:val="00BF1E74"/>
    <w:rsid w:val="00BF26AE"/>
    <w:rsid w:val="00BF29A5"/>
    <w:rsid w:val="00BF3146"/>
    <w:rsid w:val="00BF3C4F"/>
    <w:rsid w:val="00BF4285"/>
    <w:rsid w:val="00BF470B"/>
    <w:rsid w:val="00BF50B5"/>
    <w:rsid w:val="00BF5473"/>
    <w:rsid w:val="00BF55E7"/>
    <w:rsid w:val="00BF7B50"/>
    <w:rsid w:val="00BF7C8E"/>
    <w:rsid w:val="00C0081E"/>
    <w:rsid w:val="00C00941"/>
    <w:rsid w:val="00C019CA"/>
    <w:rsid w:val="00C032CF"/>
    <w:rsid w:val="00C033BD"/>
    <w:rsid w:val="00C03402"/>
    <w:rsid w:val="00C037A9"/>
    <w:rsid w:val="00C03DB2"/>
    <w:rsid w:val="00C03DE2"/>
    <w:rsid w:val="00C041F3"/>
    <w:rsid w:val="00C04B3E"/>
    <w:rsid w:val="00C04BA1"/>
    <w:rsid w:val="00C058FE"/>
    <w:rsid w:val="00C05B21"/>
    <w:rsid w:val="00C05E04"/>
    <w:rsid w:val="00C07334"/>
    <w:rsid w:val="00C1007D"/>
    <w:rsid w:val="00C107E8"/>
    <w:rsid w:val="00C10FE4"/>
    <w:rsid w:val="00C12528"/>
    <w:rsid w:val="00C125C6"/>
    <w:rsid w:val="00C12B54"/>
    <w:rsid w:val="00C12E03"/>
    <w:rsid w:val="00C1357E"/>
    <w:rsid w:val="00C1430F"/>
    <w:rsid w:val="00C14ECF"/>
    <w:rsid w:val="00C15C05"/>
    <w:rsid w:val="00C15C11"/>
    <w:rsid w:val="00C16052"/>
    <w:rsid w:val="00C17B4C"/>
    <w:rsid w:val="00C20537"/>
    <w:rsid w:val="00C2062B"/>
    <w:rsid w:val="00C22BC3"/>
    <w:rsid w:val="00C2395B"/>
    <w:rsid w:val="00C240A9"/>
    <w:rsid w:val="00C25839"/>
    <w:rsid w:val="00C26843"/>
    <w:rsid w:val="00C27293"/>
    <w:rsid w:val="00C27537"/>
    <w:rsid w:val="00C27C5C"/>
    <w:rsid w:val="00C30F46"/>
    <w:rsid w:val="00C3182E"/>
    <w:rsid w:val="00C31A83"/>
    <w:rsid w:val="00C327B9"/>
    <w:rsid w:val="00C33001"/>
    <w:rsid w:val="00C3337F"/>
    <w:rsid w:val="00C33CBD"/>
    <w:rsid w:val="00C34033"/>
    <w:rsid w:val="00C345CB"/>
    <w:rsid w:val="00C350FA"/>
    <w:rsid w:val="00C35536"/>
    <w:rsid w:val="00C355FA"/>
    <w:rsid w:val="00C35E11"/>
    <w:rsid w:val="00C36517"/>
    <w:rsid w:val="00C36599"/>
    <w:rsid w:val="00C372E7"/>
    <w:rsid w:val="00C37876"/>
    <w:rsid w:val="00C4010D"/>
    <w:rsid w:val="00C42BB0"/>
    <w:rsid w:val="00C43A0A"/>
    <w:rsid w:val="00C43EAD"/>
    <w:rsid w:val="00C43F90"/>
    <w:rsid w:val="00C44535"/>
    <w:rsid w:val="00C44C56"/>
    <w:rsid w:val="00C44CAD"/>
    <w:rsid w:val="00C4645F"/>
    <w:rsid w:val="00C4647A"/>
    <w:rsid w:val="00C467E4"/>
    <w:rsid w:val="00C474C8"/>
    <w:rsid w:val="00C51318"/>
    <w:rsid w:val="00C514C7"/>
    <w:rsid w:val="00C51958"/>
    <w:rsid w:val="00C52B3D"/>
    <w:rsid w:val="00C533F2"/>
    <w:rsid w:val="00C53942"/>
    <w:rsid w:val="00C53DA3"/>
    <w:rsid w:val="00C5407F"/>
    <w:rsid w:val="00C5490D"/>
    <w:rsid w:val="00C5491D"/>
    <w:rsid w:val="00C553DB"/>
    <w:rsid w:val="00C55539"/>
    <w:rsid w:val="00C556B4"/>
    <w:rsid w:val="00C55A66"/>
    <w:rsid w:val="00C55C8E"/>
    <w:rsid w:val="00C56171"/>
    <w:rsid w:val="00C6137A"/>
    <w:rsid w:val="00C614A6"/>
    <w:rsid w:val="00C6198C"/>
    <w:rsid w:val="00C627BB"/>
    <w:rsid w:val="00C63052"/>
    <w:rsid w:val="00C631E4"/>
    <w:rsid w:val="00C635D9"/>
    <w:rsid w:val="00C6441C"/>
    <w:rsid w:val="00C64B7E"/>
    <w:rsid w:val="00C65D04"/>
    <w:rsid w:val="00C65FF3"/>
    <w:rsid w:val="00C670B0"/>
    <w:rsid w:val="00C68A7D"/>
    <w:rsid w:val="00C70D85"/>
    <w:rsid w:val="00C7162C"/>
    <w:rsid w:val="00C73A4C"/>
    <w:rsid w:val="00C73ABD"/>
    <w:rsid w:val="00C73BE0"/>
    <w:rsid w:val="00C74447"/>
    <w:rsid w:val="00C74AEE"/>
    <w:rsid w:val="00C7515C"/>
    <w:rsid w:val="00C75FE8"/>
    <w:rsid w:val="00C76311"/>
    <w:rsid w:val="00C769CE"/>
    <w:rsid w:val="00C8003F"/>
    <w:rsid w:val="00C8040B"/>
    <w:rsid w:val="00C8054B"/>
    <w:rsid w:val="00C805C8"/>
    <w:rsid w:val="00C82582"/>
    <w:rsid w:val="00C82594"/>
    <w:rsid w:val="00C829CF"/>
    <w:rsid w:val="00C83329"/>
    <w:rsid w:val="00C840FA"/>
    <w:rsid w:val="00C84991"/>
    <w:rsid w:val="00C84FAE"/>
    <w:rsid w:val="00C854EC"/>
    <w:rsid w:val="00C857F9"/>
    <w:rsid w:val="00C86B47"/>
    <w:rsid w:val="00C87AAE"/>
    <w:rsid w:val="00C87C3D"/>
    <w:rsid w:val="00C90182"/>
    <w:rsid w:val="00C90FBF"/>
    <w:rsid w:val="00C912E6"/>
    <w:rsid w:val="00C916E9"/>
    <w:rsid w:val="00C91A35"/>
    <w:rsid w:val="00C91C9A"/>
    <w:rsid w:val="00C91E2F"/>
    <w:rsid w:val="00C92E15"/>
    <w:rsid w:val="00C9402E"/>
    <w:rsid w:val="00C9429E"/>
    <w:rsid w:val="00C945AF"/>
    <w:rsid w:val="00C94FB2"/>
    <w:rsid w:val="00C95764"/>
    <w:rsid w:val="00C960D2"/>
    <w:rsid w:val="00C9621E"/>
    <w:rsid w:val="00C9775B"/>
    <w:rsid w:val="00C97D05"/>
    <w:rsid w:val="00CA01EC"/>
    <w:rsid w:val="00CA02B8"/>
    <w:rsid w:val="00CA134C"/>
    <w:rsid w:val="00CA234A"/>
    <w:rsid w:val="00CA2EE3"/>
    <w:rsid w:val="00CA3617"/>
    <w:rsid w:val="00CA4434"/>
    <w:rsid w:val="00CA6665"/>
    <w:rsid w:val="00CA775B"/>
    <w:rsid w:val="00CA7C55"/>
    <w:rsid w:val="00CB067B"/>
    <w:rsid w:val="00CB0BE7"/>
    <w:rsid w:val="00CB139F"/>
    <w:rsid w:val="00CB1744"/>
    <w:rsid w:val="00CB1EE3"/>
    <w:rsid w:val="00CB210D"/>
    <w:rsid w:val="00CB2A4D"/>
    <w:rsid w:val="00CB2C2E"/>
    <w:rsid w:val="00CB3613"/>
    <w:rsid w:val="00CB393E"/>
    <w:rsid w:val="00CB3AED"/>
    <w:rsid w:val="00CB4203"/>
    <w:rsid w:val="00CB4490"/>
    <w:rsid w:val="00CB45CF"/>
    <w:rsid w:val="00CB56A5"/>
    <w:rsid w:val="00CB5FAF"/>
    <w:rsid w:val="00CB66AD"/>
    <w:rsid w:val="00CB6855"/>
    <w:rsid w:val="00CC0407"/>
    <w:rsid w:val="00CC09A4"/>
    <w:rsid w:val="00CC0B0E"/>
    <w:rsid w:val="00CC0DA2"/>
    <w:rsid w:val="00CC0E87"/>
    <w:rsid w:val="00CC0EC2"/>
    <w:rsid w:val="00CC1286"/>
    <w:rsid w:val="00CC36FD"/>
    <w:rsid w:val="00CC38A5"/>
    <w:rsid w:val="00CC3D93"/>
    <w:rsid w:val="00CC3E00"/>
    <w:rsid w:val="00CC4288"/>
    <w:rsid w:val="00CC6021"/>
    <w:rsid w:val="00CC66AB"/>
    <w:rsid w:val="00CC6985"/>
    <w:rsid w:val="00CC69D2"/>
    <w:rsid w:val="00CC6DC1"/>
    <w:rsid w:val="00CC7018"/>
    <w:rsid w:val="00CC74F8"/>
    <w:rsid w:val="00CC7EA7"/>
    <w:rsid w:val="00CD0C5F"/>
    <w:rsid w:val="00CD1E12"/>
    <w:rsid w:val="00CD3725"/>
    <w:rsid w:val="00CD481C"/>
    <w:rsid w:val="00CD4E72"/>
    <w:rsid w:val="00CD5122"/>
    <w:rsid w:val="00CD5495"/>
    <w:rsid w:val="00CD6F6A"/>
    <w:rsid w:val="00CE2474"/>
    <w:rsid w:val="00CE4471"/>
    <w:rsid w:val="00CE4569"/>
    <w:rsid w:val="00CE4589"/>
    <w:rsid w:val="00CE512C"/>
    <w:rsid w:val="00CE5FA1"/>
    <w:rsid w:val="00CF0141"/>
    <w:rsid w:val="00CF028D"/>
    <w:rsid w:val="00CF081A"/>
    <w:rsid w:val="00CF0F0D"/>
    <w:rsid w:val="00CF1991"/>
    <w:rsid w:val="00CF206D"/>
    <w:rsid w:val="00CF243D"/>
    <w:rsid w:val="00CF3E61"/>
    <w:rsid w:val="00CF43DD"/>
    <w:rsid w:val="00CF4623"/>
    <w:rsid w:val="00CF47A9"/>
    <w:rsid w:val="00CF4AB5"/>
    <w:rsid w:val="00CF5CEA"/>
    <w:rsid w:val="00CF5F2D"/>
    <w:rsid w:val="00CF7A76"/>
    <w:rsid w:val="00D016DF"/>
    <w:rsid w:val="00D03BA8"/>
    <w:rsid w:val="00D03F9E"/>
    <w:rsid w:val="00D04238"/>
    <w:rsid w:val="00D04418"/>
    <w:rsid w:val="00D04784"/>
    <w:rsid w:val="00D04DC4"/>
    <w:rsid w:val="00D050CF"/>
    <w:rsid w:val="00D05C6D"/>
    <w:rsid w:val="00D07556"/>
    <w:rsid w:val="00D07710"/>
    <w:rsid w:val="00D07FEF"/>
    <w:rsid w:val="00D10DCB"/>
    <w:rsid w:val="00D1117D"/>
    <w:rsid w:val="00D118B9"/>
    <w:rsid w:val="00D12380"/>
    <w:rsid w:val="00D13C45"/>
    <w:rsid w:val="00D13C5B"/>
    <w:rsid w:val="00D14511"/>
    <w:rsid w:val="00D149FB"/>
    <w:rsid w:val="00D14DD1"/>
    <w:rsid w:val="00D15193"/>
    <w:rsid w:val="00D1589E"/>
    <w:rsid w:val="00D15FA4"/>
    <w:rsid w:val="00D1694F"/>
    <w:rsid w:val="00D16EEA"/>
    <w:rsid w:val="00D17693"/>
    <w:rsid w:val="00D176B5"/>
    <w:rsid w:val="00D205EB"/>
    <w:rsid w:val="00D209D1"/>
    <w:rsid w:val="00D20D2E"/>
    <w:rsid w:val="00D214EC"/>
    <w:rsid w:val="00D21743"/>
    <w:rsid w:val="00D219BF"/>
    <w:rsid w:val="00D21FBD"/>
    <w:rsid w:val="00D23993"/>
    <w:rsid w:val="00D23C39"/>
    <w:rsid w:val="00D2419B"/>
    <w:rsid w:val="00D246DF"/>
    <w:rsid w:val="00D24DE2"/>
    <w:rsid w:val="00D24ED6"/>
    <w:rsid w:val="00D24F09"/>
    <w:rsid w:val="00D25FF8"/>
    <w:rsid w:val="00D26BEE"/>
    <w:rsid w:val="00D2709F"/>
    <w:rsid w:val="00D27104"/>
    <w:rsid w:val="00D272A8"/>
    <w:rsid w:val="00D27A94"/>
    <w:rsid w:val="00D310CE"/>
    <w:rsid w:val="00D32E79"/>
    <w:rsid w:val="00D33FD2"/>
    <w:rsid w:val="00D34D98"/>
    <w:rsid w:val="00D35287"/>
    <w:rsid w:val="00D35C16"/>
    <w:rsid w:val="00D3634F"/>
    <w:rsid w:val="00D36714"/>
    <w:rsid w:val="00D37D98"/>
    <w:rsid w:val="00D400E5"/>
    <w:rsid w:val="00D404EE"/>
    <w:rsid w:val="00D409AB"/>
    <w:rsid w:val="00D410E5"/>
    <w:rsid w:val="00D42894"/>
    <w:rsid w:val="00D43DEB"/>
    <w:rsid w:val="00D44E58"/>
    <w:rsid w:val="00D46444"/>
    <w:rsid w:val="00D46C0D"/>
    <w:rsid w:val="00D47487"/>
    <w:rsid w:val="00D47A1F"/>
    <w:rsid w:val="00D50C10"/>
    <w:rsid w:val="00D510BC"/>
    <w:rsid w:val="00D512FC"/>
    <w:rsid w:val="00D51839"/>
    <w:rsid w:val="00D5363F"/>
    <w:rsid w:val="00D536E9"/>
    <w:rsid w:val="00D53B8B"/>
    <w:rsid w:val="00D5455E"/>
    <w:rsid w:val="00D55214"/>
    <w:rsid w:val="00D55318"/>
    <w:rsid w:val="00D55883"/>
    <w:rsid w:val="00D55F9B"/>
    <w:rsid w:val="00D56D93"/>
    <w:rsid w:val="00D56F2E"/>
    <w:rsid w:val="00D57B59"/>
    <w:rsid w:val="00D57C58"/>
    <w:rsid w:val="00D60447"/>
    <w:rsid w:val="00D60B5C"/>
    <w:rsid w:val="00D61408"/>
    <w:rsid w:val="00D616E0"/>
    <w:rsid w:val="00D61F71"/>
    <w:rsid w:val="00D61FF7"/>
    <w:rsid w:val="00D622DA"/>
    <w:rsid w:val="00D624CA"/>
    <w:rsid w:val="00D62BC0"/>
    <w:rsid w:val="00D63811"/>
    <w:rsid w:val="00D641B1"/>
    <w:rsid w:val="00D64F9B"/>
    <w:rsid w:val="00D652E7"/>
    <w:rsid w:val="00D656DB"/>
    <w:rsid w:val="00D664AB"/>
    <w:rsid w:val="00D665FA"/>
    <w:rsid w:val="00D66E21"/>
    <w:rsid w:val="00D66E74"/>
    <w:rsid w:val="00D66FA2"/>
    <w:rsid w:val="00D674A0"/>
    <w:rsid w:val="00D67827"/>
    <w:rsid w:val="00D70F1C"/>
    <w:rsid w:val="00D71D81"/>
    <w:rsid w:val="00D72843"/>
    <w:rsid w:val="00D72DA3"/>
    <w:rsid w:val="00D72DE5"/>
    <w:rsid w:val="00D7337E"/>
    <w:rsid w:val="00D73C18"/>
    <w:rsid w:val="00D7417D"/>
    <w:rsid w:val="00D74760"/>
    <w:rsid w:val="00D75415"/>
    <w:rsid w:val="00D754AF"/>
    <w:rsid w:val="00D758CE"/>
    <w:rsid w:val="00D7659F"/>
    <w:rsid w:val="00D7678D"/>
    <w:rsid w:val="00D768BF"/>
    <w:rsid w:val="00D76C9D"/>
    <w:rsid w:val="00D773C1"/>
    <w:rsid w:val="00D77557"/>
    <w:rsid w:val="00D77D09"/>
    <w:rsid w:val="00D8004A"/>
    <w:rsid w:val="00D80FD9"/>
    <w:rsid w:val="00D82759"/>
    <w:rsid w:val="00D82B52"/>
    <w:rsid w:val="00D83572"/>
    <w:rsid w:val="00D8530C"/>
    <w:rsid w:val="00D85458"/>
    <w:rsid w:val="00D85D2E"/>
    <w:rsid w:val="00D85DDE"/>
    <w:rsid w:val="00D85EFC"/>
    <w:rsid w:val="00D8651B"/>
    <w:rsid w:val="00D87100"/>
    <w:rsid w:val="00D874F2"/>
    <w:rsid w:val="00D905B4"/>
    <w:rsid w:val="00D90869"/>
    <w:rsid w:val="00D90AA4"/>
    <w:rsid w:val="00D90C49"/>
    <w:rsid w:val="00D90E04"/>
    <w:rsid w:val="00D9169C"/>
    <w:rsid w:val="00D91D63"/>
    <w:rsid w:val="00D92549"/>
    <w:rsid w:val="00D92F06"/>
    <w:rsid w:val="00D93C6C"/>
    <w:rsid w:val="00D93C92"/>
    <w:rsid w:val="00D944DD"/>
    <w:rsid w:val="00D94823"/>
    <w:rsid w:val="00D951C9"/>
    <w:rsid w:val="00D95588"/>
    <w:rsid w:val="00D96A26"/>
    <w:rsid w:val="00DA0F2D"/>
    <w:rsid w:val="00DA177D"/>
    <w:rsid w:val="00DA180A"/>
    <w:rsid w:val="00DA24E5"/>
    <w:rsid w:val="00DA2924"/>
    <w:rsid w:val="00DA2A80"/>
    <w:rsid w:val="00DA3372"/>
    <w:rsid w:val="00DA3D49"/>
    <w:rsid w:val="00DA52A5"/>
    <w:rsid w:val="00DA5654"/>
    <w:rsid w:val="00DA6B32"/>
    <w:rsid w:val="00DB0BE6"/>
    <w:rsid w:val="00DB12E5"/>
    <w:rsid w:val="00DB15CB"/>
    <w:rsid w:val="00DB3039"/>
    <w:rsid w:val="00DB351D"/>
    <w:rsid w:val="00DB3647"/>
    <w:rsid w:val="00DB410F"/>
    <w:rsid w:val="00DB4261"/>
    <w:rsid w:val="00DB4999"/>
    <w:rsid w:val="00DB5F39"/>
    <w:rsid w:val="00DB605B"/>
    <w:rsid w:val="00DB6C75"/>
    <w:rsid w:val="00DB7525"/>
    <w:rsid w:val="00DB762A"/>
    <w:rsid w:val="00DB7A31"/>
    <w:rsid w:val="00DC042C"/>
    <w:rsid w:val="00DC04D7"/>
    <w:rsid w:val="00DC1645"/>
    <w:rsid w:val="00DC1B0F"/>
    <w:rsid w:val="00DC244A"/>
    <w:rsid w:val="00DC24DF"/>
    <w:rsid w:val="00DC26A2"/>
    <w:rsid w:val="00DC34F6"/>
    <w:rsid w:val="00DC3DBF"/>
    <w:rsid w:val="00DC3DD5"/>
    <w:rsid w:val="00DC4960"/>
    <w:rsid w:val="00DC4CEA"/>
    <w:rsid w:val="00DC5540"/>
    <w:rsid w:val="00DC60BB"/>
    <w:rsid w:val="00DC6E6C"/>
    <w:rsid w:val="00DC7057"/>
    <w:rsid w:val="00DC7416"/>
    <w:rsid w:val="00DD06CA"/>
    <w:rsid w:val="00DD145D"/>
    <w:rsid w:val="00DD1A08"/>
    <w:rsid w:val="00DD1C9F"/>
    <w:rsid w:val="00DD24F1"/>
    <w:rsid w:val="00DD2D89"/>
    <w:rsid w:val="00DD3003"/>
    <w:rsid w:val="00DD324E"/>
    <w:rsid w:val="00DD3BB1"/>
    <w:rsid w:val="00DD4081"/>
    <w:rsid w:val="00DD4316"/>
    <w:rsid w:val="00DD45BF"/>
    <w:rsid w:val="00DD506F"/>
    <w:rsid w:val="00DD5093"/>
    <w:rsid w:val="00DD5C1B"/>
    <w:rsid w:val="00DD6035"/>
    <w:rsid w:val="00DD66E4"/>
    <w:rsid w:val="00DD6FD0"/>
    <w:rsid w:val="00DD731C"/>
    <w:rsid w:val="00DD7F2E"/>
    <w:rsid w:val="00DE05E5"/>
    <w:rsid w:val="00DE073D"/>
    <w:rsid w:val="00DE128D"/>
    <w:rsid w:val="00DE168A"/>
    <w:rsid w:val="00DE17DD"/>
    <w:rsid w:val="00DE4384"/>
    <w:rsid w:val="00DE43AE"/>
    <w:rsid w:val="00DE46FE"/>
    <w:rsid w:val="00DE51A0"/>
    <w:rsid w:val="00DE5314"/>
    <w:rsid w:val="00DE626D"/>
    <w:rsid w:val="00DE73C7"/>
    <w:rsid w:val="00DE7696"/>
    <w:rsid w:val="00DE7A4F"/>
    <w:rsid w:val="00DF204E"/>
    <w:rsid w:val="00DF225A"/>
    <w:rsid w:val="00DF35AB"/>
    <w:rsid w:val="00DF38B7"/>
    <w:rsid w:val="00DF3E1F"/>
    <w:rsid w:val="00DF4092"/>
    <w:rsid w:val="00DF493D"/>
    <w:rsid w:val="00DF4FFC"/>
    <w:rsid w:val="00DF51E7"/>
    <w:rsid w:val="00DF571C"/>
    <w:rsid w:val="00DF5ECE"/>
    <w:rsid w:val="00DF72E5"/>
    <w:rsid w:val="00DF7334"/>
    <w:rsid w:val="00DF77F4"/>
    <w:rsid w:val="00DF7EBC"/>
    <w:rsid w:val="00E00CDD"/>
    <w:rsid w:val="00E00ECA"/>
    <w:rsid w:val="00E013D4"/>
    <w:rsid w:val="00E01953"/>
    <w:rsid w:val="00E01C70"/>
    <w:rsid w:val="00E0226A"/>
    <w:rsid w:val="00E02817"/>
    <w:rsid w:val="00E03237"/>
    <w:rsid w:val="00E0346C"/>
    <w:rsid w:val="00E03BB4"/>
    <w:rsid w:val="00E03EAD"/>
    <w:rsid w:val="00E04105"/>
    <w:rsid w:val="00E04520"/>
    <w:rsid w:val="00E05134"/>
    <w:rsid w:val="00E062DC"/>
    <w:rsid w:val="00E068DC"/>
    <w:rsid w:val="00E079E3"/>
    <w:rsid w:val="00E107F4"/>
    <w:rsid w:val="00E11A14"/>
    <w:rsid w:val="00E12B0A"/>
    <w:rsid w:val="00E13425"/>
    <w:rsid w:val="00E135A0"/>
    <w:rsid w:val="00E14DB9"/>
    <w:rsid w:val="00E15605"/>
    <w:rsid w:val="00E15CAA"/>
    <w:rsid w:val="00E16875"/>
    <w:rsid w:val="00E17E17"/>
    <w:rsid w:val="00E204BE"/>
    <w:rsid w:val="00E21553"/>
    <w:rsid w:val="00E22845"/>
    <w:rsid w:val="00E23853"/>
    <w:rsid w:val="00E259AA"/>
    <w:rsid w:val="00E26CFA"/>
    <w:rsid w:val="00E2746E"/>
    <w:rsid w:val="00E302B0"/>
    <w:rsid w:val="00E31804"/>
    <w:rsid w:val="00E325B4"/>
    <w:rsid w:val="00E32A9A"/>
    <w:rsid w:val="00E32F5C"/>
    <w:rsid w:val="00E33BC8"/>
    <w:rsid w:val="00E34921"/>
    <w:rsid w:val="00E362FC"/>
    <w:rsid w:val="00E36BD6"/>
    <w:rsid w:val="00E37640"/>
    <w:rsid w:val="00E37711"/>
    <w:rsid w:val="00E40474"/>
    <w:rsid w:val="00E404AA"/>
    <w:rsid w:val="00E4084E"/>
    <w:rsid w:val="00E40A96"/>
    <w:rsid w:val="00E40CF4"/>
    <w:rsid w:val="00E41A97"/>
    <w:rsid w:val="00E42581"/>
    <w:rsid w:val="00E42E07"/>
    <w:rsid w:val="00E4313D"/>
    <w:rsid w:val="00E437A0"/>
    <w:rsid w:val="00E44733"/>
    <w:rsid w:val="00E45C1A"/>
    <w:rsid w:val="00E46D2C"/>
    <w:rsid w:val="00E47EB5"/>
    <w:rsid w:val="00E511E6"/>
    <w:rsid w:val="00E5128B"/>
    <w:rsid w:val="00E53280"/>
    <w:rsid w:val="00E53991"/>
    <w:rsid w:val="00E540F7"/>
    <w:rsid w:val="00E55893"/>
    <w:rsid w:val="00E567C2"/>
    <w:rsid w:val="00E56F03"/>
    <w:rsid w:val="00E60B37"/>
    <w:rsid w:val="00E61253"/>
    <w:rsid w:val="00E61449"/>
    <w:rsid w:val="00E62B91"/>
    <w:rsid w:val="00E62BD0"/>
    <w:rsid w:val="00E63A97"/>
    <w:rsid w:val="00E63B76"/>
    <w:rsid w:val="00E63C6C"/>
    <w:rsid w:val="00E64052"/>
    <w:rsid w:val="00E64304"/>
    <w:rsid w:val="00E6437A"/>
    <w:rsid w:val="00E64531"/>
    <w:rsid w:val="00E647A2"/>
    <w:rsid w:val="00E649B2"/>
    <w:rsid w:val="00E70781"/>
    <w:rsid w:val="00E720CD"/>
    <w:rsid w:val="00E736A2"/>
    <w:rsid w:val="00E74923"/>
    <w:rsid w:val="00E7498F"/>
    <w:rsid w:val="00E75304"/>
    <w:rsid w:val="00E765D7"/>
    <w:rsid w:val="00E77C5F"/>
    <w:rsid w:val="00E77E5B"/>
    <w:rsid w:val="00E77E94"/>
    <w:rsid w:val="00E80747"/>
    <w:rsid w:val="00E80D20"/>
    <w:rsid w:val="00E812F3"/>
    <w:rsid w:val="00E814BB"/>
    <w:rsid w:val="00E81B2A"/>
    <w:rsid w:val="00E81F6F"/>
    <w:rsid w:val="00E8280E"/>
    <w:rsid w:val="00E83001"/>
    <w:rsid w:val="00E837C3"/>
    <w:rsid w:val="00E84ABD"/>
    <w:rsid w:val="00E84CB4"/>
    <w:rsid w:val="00E855A1"/>
    <w:rsid w:val="00E8751E"/>
    <w:rsid w:val="00E8776A"/>
    <w:rsid w:val="00E878D1"/>
    <w:rsid w:val="00E878D3"/>
    <w:rsid w:val="00E87AF7"/>
    <w:rsid w:val="00E903B8"/>
    <w:rsid w:val="00E90A0B"/>
    <w:rsid w:val="00E90A24"/>
    <w:rsid w:val="00E91339"/>
    <w:rsid w:val="00E9154B"/>
    <w:rsid w:val="00E92DAB"/>
    <w:rsid w:val="00E92FE7"/>
    <w:rsid w:val="00E93B40"/>
    <w:rsid w:val="00E94620"/>
    <w:rsid w:val="00E94F88"/>
    <w:rsid w:val="00E95156"/>
    <w:rsid w:val="00E95464"/>
    <w:rsid w:val="00E95FCA"/>
    <w:rsid w:val="00E960CA"/>
    <w:rsid w:val="00E9671A"/>
    <w:rsid w:val="00E969E9"/>
    <w:rsid w:val="00E971C6"/>
    <w:rsid w:val="00E97BEA"/>
    <w:rsid w:val="00E99023"/>
    <w:rsid w:val="00EA18D2"/>
    <w:rsid w:val="00EA20A7"/>
    <w:rsid w:val="00EA3BD0"/>
    <w:rsid w:val="00EA3ECA"/>
    <w:rsid w:val="00EA45E2"/>
    <w:rsid w:val="00EA4B3C"/>
    <w:rsid w:val="00EA5F5E"/>
    <w:rsid w:val="00EA6624"/>
    <w:rsid w:val="00EA6853"/>
    <w:rsid w:val="00EA701D"/>
    <w:rsid w:val="00EA74A4"/>
    <w:rsid w:val="00EA76BB"/>
    <w:rsid w:val="00EA7E67"/>
    <w:rsid w:val="00EA7F98"/>
    <w:rsid w:val="00EB00B7"/>
    <w:rsid w:val="00EB0B42"/>
    <w:rsid w:val="00EB2535"/>
    <w:rsid w:val="00EB264F"/>
    <w:rsid w:val="00EB267C"/>
    <w:rsid w:val="00EB2F3C"/>
    <w:rsid w:val="00EB3243"/>
    <w:rsid w:val="00EB3DBB"/>
    <w:rsid w:val="00EB41F9"/>
    <w:rsid w:val="00EB44F7"/>
    <w:rsid w:val="00EB4B5D"/>
    <w:rsid w:val="00EB4C05"/>
    <w:rsid w:val="00EB5180"/>
    <w:rsid w:val="00EB554B"/>
    <w:rsid w:val="00EB587A"/>
    <w:rsid w:val="00EB6708"/>
    <w:rsid w:val="00EB713B"/>
    <w:rsid w:val="00EC041D"/>
    <w:rsid w:val="00EC094C"/>
    <w:rsid w:val="00EC0BCA"/>
    <w:rsid w:val="00EC0C1E"/>
    <w:rsid w:val="00EC139F"/>
    <w:rsid w:val="00EC1F77"/>
    <w:rsid w:val="00EC2497"/>
    <w:rsid w:val="00EC2B24"/>
    <w:rsid w:val="00EC37A9"/>
    <w:rsid w:val="00EC39EE"/>
    <w:rsid w:val="00EC3FB3"/>
    <w:rsid w:val="00EC41F5"/>
    <w:rsid w:val="00EC431C"/>
    <w:rsid w:val="00EC4688"/>
    <w:rsid w:val="00EC49C5"/>
    <w:rsid w:val="00EC5E7C"/>
    <w:rsid w:val="00EC5EBD"/>
    <w:rsid w:val="00EC76F0"/>
    <w:rsid w:val="00ED15CE"/>
    <w:rsid w:val="00ED1710"/>
    <w:rsid w:val="00ED19CA"/>
    <w:rsid w:val="00ED2326"/>
    <w:rsid w:val="00ED26E7"/>
    <w:rsid w:val="00ED299B"/>
    <w:rsid w:val="00ED2FD3"/>
    <w:rsid w:val="00ED3697"/>
    <w:rsid w:val="00ED3A90"/>
    <w:rsid w:val="00ED3E53"/>
    <w:rsid w:val="00ED4529"/>
    <w:rsid w:val="00ED45B5"/>
    <w:rsid w:val="00ED47B1"/>
    <w:rsid w:val="00ED48F9"/>
    <w:rsid w:val="00ED49C9"/>
    <w:rsid w:val="00ED4E60"/>
    <w:rsid w:val="00ED5732"/>
    <w:rsid w:val="00ED5FDD"/>
    <w:rsid w:val="00ED6074"/>
    <w:rsid w:val="00ED6E63"/>
    <w:rsid w:val="00ED7EBB"/>
    <w:rsid w:val="00EE0187"/>
    <w:rsid w:val="00EE0FF8"/>
    <w:rsid w:val="00EE1104"/>
    <w:rsid w:val="00EE173F"/>
    <w:rsid w:val="00EE176E"/>
    <w:rsid w:val="00EE20CC"/>
    <w:rsid w:val="00EE25C4"/>
    <w:rsid w:val="00EE318E"/>
    <w:rsid w:val="00EE54D9"/>
    <w:rsid w:val="00EE5872"/>
    <w:rsid w:val="00EE6CAC"/>
    <w:rsid w:val="00EE7BBE"/>
    <w:rsid w:val="00EF02EB"/>
    <w:rsid w:val="00EF0EC6"/>
    <w:rsid w:val="00EF0EE5"/>
    <w:rsid w:val="00EF1116"/>
    <w:rsid w:val="00EF1510"/>
    <w:rsid w:val="00EF2299"/>
    <w:rsid w:val="00EF295E"/>
    <w:rsid w:val="00EF33E7"/>
    <w:rsid w:val="00EF3840"/>
    <w:rsid w:val="00EF3C8E"/>
    <w:rsid w:val="00EF476D"/>
    <w:rsid w:val="00EF4B91"/>
    <w:rsid w:val="00EF5112"/>
    <w:rsid w:val="00EF55D0"/>
    <w:rsid w:val="00EF580B"/>
    <w:rsid w:val="00EF653A"/>
    <w:rsid w:val="00EF6787"/>
    <w:rsid w:val="00EF6FB5"/>
    <w:rsid w:val="00EF7741"/>
    <w:rsid w:val="00EF786A"/>
    <w:rsid w:val="00F00D1B"/>
    <w:rsid w:val="00F00D79"/>
    <w:rsid w:val="00F014DA"/>
    <w:rsid w:val="00F018E7"/>
    <w:rsid w:val="00F0313F"/>
    <w:rsid w:val="00F0394C"/>
    <w:rsid w:val="00F0492C"/>
    <w:rsid w:val="00F054C6"/>
    <w:rsid w:val="00F055A9"/>
    <w:rsid w:val="00F05A58"/>
    <w:rsid w:val="00F0698C"/>
    <w:rsid w:val="00F076D1"/>
    <w:rsid w:val="00F077AF"/>
    <w:rsid w:val="00F07845"/>
    <w:rsid w:val="00F10B88"/>
    <w:rsid w:val="00F10D84"/>
    <w:rsid w:val="00F110C0"/>
    <w:rsid w:val="00F12454"/>
    <w:rsid w:val="00F12EBE"/>
    <w:rsid w:val="00F143B1"/>
    <w:rsid w:val="00F14AA5"/>
    <w:rsid w:val="00F14DEB"/>
    <w:rsid w:val="00F14FB7"/>
    <w:rsid w:val="00F15E1B"/>
    <w:rsid w:val="00F16273"/>
    <w:rsid w:val="00F16F55"/>
    <w:rsid w:val="00F17499"/>
    <w:rsid w:val="00F17BD6"/>
    <w:rsid w:val="00F20CCB"/>
    <w:rsid w:val="00F2119A"/>
    <w:rsid w:val="00F212D2"/>
    <w:rsid w:val="00F220D3"/>
    <w:rsid w:val="00F227B8"/>
    <w:rsid w:val="00F234A0"/>
    <w:rsid w:val="00F24A3E"/>
    <w:rsid w:val="00F24D7A"/>
    <w:rsid w:val="00F25E5B"/>
    <w:rsid w:val="00F26367"/>
    <w:rsid w:val="00F26370"/>
    <w:rsid w:val="00F2661F"/>
    <w:rsid w:val="00F26867"/>
    <w:rsid w:val="00F26B43"/>
    <w:rsid w:val="00F26D0F"/>
    <w:rsid w:val="00F273E8"/>
    <w:rsid w:val="00F3005F"/>
    <w:rsid w:val="00F310E1"/>
    <w:rsid w:val="00F31C40"/>
    <w:rsid w:val="00F32575"/>
    <w:rsid w:val="00F32CF3"/>
    <w:rsid w:val="00F32D68"/>
    <w:rsid w:val="00F33C1E"/>
    <w:rsid w:val="00F34AF9"/>
    <w:rsid w:val="00F36278"/>
    <w:rsid w:val="00F363D7"/>
    <w:rsid w:val="00F366F7"/>
    <w:rsid w:val="00F372DA"/>
    <w:rsid w:val="00F403FA"/>
    <w:rsid w:val="00F420C9"/>
    <w:rsid w:val="00F42444"/>
    <w:rsid w:val="00F428AA"/>
    <w:rsid w:val="00F42C06"/>
    <w:rsid w:val="00F42F6C"/>
    <w:rsid w:val="00F434C1"/>
    <w:rsid w:val="00F43B2A"/>
    <w:rsid w:val="00F44525"/>
    <w:rsid w:val="00F445AD"/>
    <w:rsid w:val="00F44B8A"/>
    <w:rsid w:val="00F463BF"/>
    <w:rsid w:val="00F477BA"/>
    <w:rsid w:val="00F5018D"/>
    <w:rsid w:val="00F507AF"/>
    <w:rsid w:val="00F520FB"/>
    <w:rsid w:val="00F526DA"/>
    <w:rsid w:val="00F53164"/>
    <w:rsid w:val="00F53215"/>
    <w:rsid w:val="00F53328"/>
    <w:rsid w:val="00F53A09"/>
    <w:rsid w:val="00F542F9"/>
    <w:rsid w:val="00F55FE1"/>
    <w:rsid w:val="00F56490"/>
    <w:rsid w:val="00F56AA4"/>
    <w:rsid w:val="00F577B2"/>
    <w:rsid w:val="00F60A7C"/>
    <w:rsid w:val="00F60BF0"/>
    <w:rsid w:val="00F6121B"/>
    <w:rsid w:val="00F61405"/>
    <w:rsid w:val="00F617DF"/>
    <w:rsid w:val="00F61C3C"/>
    <w:rsid w:val="00F62221"/>
    <w:rsid w:val="00F62750"/>
    <w:rsid w:val="00F63790"/>
    <w:rsid w:val="00F64927"/>
    <w:rsid w:val="00F64937"/>
    <w:rsid w:val="00F64CC2"/>
    <w:rsid w:val="00F65777"/>
    <w:rsid w:val="00F672EA"/>
    <w:rsid w:val="00F677DB"/>
    <w:rsid w:val="00F70A4E"/>
    <w:rsid w:val="00F70F5F"/>
    <w:rsid w:val="00F71B82"/>
    <w:rsid w:val="00F71F79"/>
    <w:rsid w:val="00F73092"/>
    <w:rsid w:val="00F730D7"/>
    <w:rsid w:val="00F7327B"/>
    <w:rsid w:val="00F733F9"/>
    <w:rsid w:val="00F73691"/>
    <w:rsid w:val="00F73919"/>
    <w:rsid w:val="00F74979"/>
    <w:rsid w:val="00F752F0"/>
    <w:rsid w:val="00F75445"/>
    <w:rsid w:val="00F7635F"/>
    <w:rsid w:val="00F76A8F"/>
    <w:rsid w:val="00F80B98"/>
    <w:rsid w:val="00F8273E"/>
    <w:rsid w:val="00F82F31"/>
    <w:rsid w:val="00F83302"/>
    <w:rsid w:val="00F83629"/>
    <w:rsid w:val="00F8391E"/>
    <w:rsid w:val="00F84679"/>
    <w:rsid w:val="00F8528B"/>
    <w:rsid w:val="00F8595A"/>
    <w:rsid w:val="00F869B2"/>
    <w:rsid w:val="00F86C30"/>
    <w:rsid w:val="00F86F9A"/>
    <w:rsid w:val="00F879B2"/>
    <w:rsid w:val="00F900FB"/>
    <w:rsid w:val="00F907E2"/>
    <w:rsid w:val="00F90B63"/>
    <w:rsid w:val="00F91387"/>
    <w:rsid w:val="00F9254E"/>
    <w:rsid w:val="00F92ED0"/>
    <w:rsid w:val="00F934C1"/>
    <w:rsid w:val="00F93C46"/>
    <w:rsid w:val="00F947BC"/>
    <w:rsid w:val="00F94951"/>
    <w:rsid w:val="00F94E37"/>
    <w:rsid w:val="00F95097"/>
    <w:rsid w:val="00F9551B"/>
    <w:rsid w:val="00F95673"/>
    <w:rsid w:val="00F959D7"/>
    <w:rsid w:val="00F96250"/>
    <w:rsid w:val="00F97226"/>
    <w:rsid w:val="00F97552"/>
    <w:rsid w:val="00F97A2D"/>
    <w:rsid w:val="00FA1E86"/>
    <w:rsid w:val="00FA1EB7"/>
    <w:rsid w:val="00FA23F1"/>
    <w:rsid w:val="00FA2585"/>
    <w:rsid w:val="00FA2E72"/>
    <w:rsid w:val="00FA3753"/>
    <w:rsid w:val="00FA567B"/>
    <w:rsid w:val="00FA6144"/>
    <w:rsid w:val="00FA6B04"/>
    <w:rsid w:val="00FA7526"/>
    <w:rsid w:val="00FA7C2D"/>
    <w:rsid w:val="00FA7CE9"/>
    <w:rsid w:val="00FB03B9"/>
    <w:rsid w:val="00FB1597"/>
    <w:rsid w:val="00FB1CF6"/>
    <w:rsid w:val="00FB1F18"/>
    <w:rsid w:val="00FB25BD"/>
    <w:rsid w:val="00FB3B04"/>
    <w:rsid w:val="00FB3B1E"/>
    <w:rsid w:val="00FB3C3F"/>
    <w:rsid w:val="00FB400D"/>
    <w:rsid w:val="00FB414D"/>
    <w:rsid w:val="00FB584B"/>
    <w:rsid w:val="00FB69C1"/>
    <w:rsid w:val="00FB7047"/>
    <w:rsid w:val="00FB7D0F"/>
    <w:rsid w:val="00FC052A"/>
    <w:rsid w:val="00FC13D8"/>
    <w:rsid w:val="00FC21BB"/>
    <w:rsid w:val="00FC23B8"/>
    <w:rsid w:val="00FC3466"/>
    <w:rsid w:val="00FC4CB1"/>
    <w:rsid w:val="00FC5022"/>
    <w:rsid w:val="00FC5D1E"/>
    <w:rsid w:val="00FC6B4C"/>
    <w:rsid w:val="00FC7A78"/>
    <w:rsid w:val="00FD0371"/>
    <w:rsid w:val="00FD0458"/>
    <w:rsid w:val="00FD0E83"/>
    <w:rsid w:val="00FD2574"/>
    <w:rsid w:val="00FD2966"/>
    <w:rsid w:val="00FD2F87"/>
    <w:rsid w:val="00FD3E4F"/>
    <w:rsid w:val="00FD4031"/>
    <w:rsid w:val="00FD4EC2"/>
    <w:rsid w:val="00FD52B9"/>
    <w:rsid w:val="00FD565A"/>
    <w:rsid w:val="00FD5678"/>
    <w:rsid w:val="00FD57CB"/>
    <w:rsid w:val="00FD5956"/>
    <w:rsid w:val="00FD67BF"/>
    <w:rsid w:val="00FD71EC"/>
    <w:rsid w:val="00FD7893"/>
    <w:rsid w:val="00FD79E7"/>
    <w:rsid w:val="00FD7D9F"/>
    <w:rsid w:val="00FE1FBC"/>
    <w:rsid w:val="00FE205B"/>
    <w:rsid w:val="00FE250F"/>
    <w:rsid w:val="00FE43AE"/>
    <w:rsid w:val="00FE4805"/>
    <w:rsid w:val="00FE490F"/>
    <w:rsid w:val="00FE4EE6"/>
    <w:rsid w:val="00FE4FAA"/>
    <w:rsid w:val="00FE6660"/>
    <w:rsid w:val="00FE71C0"/>
    <w:rsid w:val="00FE73BF"/>
    <w:rsid w:val="00FE7A2F"/>
    <w:rsid w:val="00FF012D"/>
    <w:rsid w:val="00FF0279"/>
    <w:rsid w:val="00FF1EA0"/>
    <w:rsid w:val="00FF27C0"/>
    <w:rsid w:val="00FF2BF7"/>
    <w:rsid w:val="00FF3A23"/>
    <w:rsid w:val="00FF4157"/>
    <w:rsid w:val="00FF45C8"/>
    <w:rsid w:val="00FF48B4"/>
    <w:rsid w:val="00FF4B87"/>
    <w:rsid w:val="00FF535B"/>
    <w:rsid w:val="00FF54AA"/>
    <w:rsid w:val="00FF554E"/>
    <w:rsid w:val="0104175F"/>
    <w:rsid w:val="0108FF70"/>
    <w:rsid w:val="01163D3A"/>
    <w:rsid w:val="011E9E4C"/>
    <w:rsid w:val="01246990"/>
    <w:rsid w:val="013E567E"/>
    <w:rsid w:val="01423279"/>
    <w:rsid w:val="0147242B"/>
    <w:rsid w:val="01493ED2"/>
    <w:rsid w:val="014BAAFA"/>
    <w:rsid w:val="0154219A"/>
    <w:rsid w:val="015A9F80"/>
    <w:rsid w:val="015EDB9A"/>
    <w:rsid w:val="0165FA64"/>
    <w:rsid w:val="016A37DD"/>
    <w:rsid w:val="016F19B6"/>
    <w:rsid w:val="01713FE3"/>
    <w:rsid w:val="01732DF5"/>
    <w:rsid w:val="0189380A"/>
    <w:rsid w:val="018FF764"/>
    <w:rsid w:val="019A208D"/>
    <w:rsid w:val="019E1D0E"/>
    <w:rsid w:val="01A1FB42"/>
    <w:rsid w:val="01AD5C9D"/>
    <w:rsid w:val="01B2FA4A"/>
    <w:rsid w:val="01B79B7C"/>
    <w:rsid w:val="01BEDF4B"/>
    <w:rsid w:val="01C9F5D4"/>
    <w:rsid w:val="01D4CE1F"/>
    <w:rsid w:val="01E7D3DA"/>
    <w:rsid w:val="01ED59C9"/>
    <w:rsid w:val="0215B750"/>
    <w:rsid w:val="0229E697"/>
    <w:rsid w:val="0239DB63"/>
    <w:rsid w:val="023A5192"/>
    <w:rsid w:val="023AA293"/>
    <w:rsid w:val="025E9A9E"/>
    <w:rsid w:val="02674991"/>
    <w:rsid w:val="027B12A1"/>
    <w:rsid w:val="0286E93C"/>
    <w:rsid w:val="0289FBE3"/>
    <w:rsid w:val="029E207F"/>
    <w:rsid w:val="02A40B8F"/>
    <w:rsid w:val="02A4CFD1"/>
    <w:rsid w:val="02C02A95"/>
    <w:rsid w:val="02C5BCDC"/>
    <w:rsid w:val="02DC89BE"/>
    <w:rsid w:val="02E3D8F3"/>
    <w:rsid w:val="02EB1544"/>
    <w:rsid w:val="02EED3D4"/>
    <w:rsid w:val="0301CAC5"/>
    <w:rsid w:val="030A2949"/>
    <w:rsid w:val="0313A9F7"/>
    <w:rsid w:val="032CC2C5"/>
    <w:rsid w:val="03360110"/>
    <w:rsid w:val="033FCC4D"/>
    <w:rsid w:val="035A5EC1"/>
    <w:rsid w:val="03653F70"/>
    <w:rsid w:val="0365F5EC"/>
    <w:rsid w:val="03779A8C"/>
    <w:rsid w:val="037BB198"/>
    <w:rsid w:val="038CF581"/>
    <w:rsid w:val="03932C54"/>
    <w:rsid w:val="03A86094"/>
    <w:rsid w:val="03AE3528"/>
    <w:rsid w:val="03AF89BD"/>
    <w:rsid w:val="03B3F683"/>
    <w:rsid w:val="03B90959"/>
    <w:rsid w:val="03BB273A"/>
    <w:rsid w:val="03DA84C4"/>
    <w:rsid w:val="03E143BF"/>
    <w:rsid w:val="03E848E2"/>
    <w:rsid w:val="03EB8997"/>
    <w:rsid w:val="03F099F5"/>
    <w:rsid w:val="03F75EAA"/>
    <w:rsid w:val="03FE96FB"/>
    <w:rsid w:val="03FFD0B2"/>
    <w:rsid w:val="0406D47E"/>
    <w:rsid w:val="0407394B"/>
    <w:rsid w:val="0419C1E9"/>
    <w:rsid w:val="041E87B4"/>
    <w:rsid w:val="041FD50D"/>
    <w:rsid w:val="0427485D"/>
    <w:rsid w:val="044425CF"/>
    <w:rsid w:val="04458702"/>
    <w:rsid w:val="0448D7A9"/>
    <w:rsid w:val="046182A5"/>
    <w:rsid w:val="046EDCC1"/>
    <w:rsid w:val="047C3983"/>
    <w:rsid w:val="047DC3ED"/>
    <w:rsid w:val="04835DA3"/>
    <w:rsid w:val="049BD092"/>
    <w:rsid w:val="049D9B26"/>
    <w:rsid w:val="04AA15A4"/>
    <w:rsid w:val="04B5C84B"/>
    <w:rsid w:val="04BB8282"/>
    <w:rsid w:val="04D5BDD0"/>
    <w:rsid w:val="04D5EE3B"/>
    <w:rsid w:val="04D92FE2"/>
    <w:rsid w:val="04DC7783"/>
    <w:rsid w:val="04DF5D4C"/>
    <w:rsid w:val="04F0ED04"/>
    <w:rsid w:val="04F55FE4"/>
    <w:rsid w:val="0501ECC0"/>
    <w:rsid w:val="050BD74C"/>
    <w:rsid w:val="050F6002"/>
    <w:rsid w:val="05107FE5"/>
    <w:rsid w:val="051ADF3C"/>
    <w:rsid w:val="051BCB80"/>
    <w:rsid w:val="0526D640"/>
    <w:rsid w:val="05285252"/>
    <w:rsid w:val="0538BF1F"/>
    <w:rsid w:val="0553F5E5"/>
    <w:rsid w:val="05956793"/>
    <w:rsid w:val="05963B60"/>
    <w:rsid w:val="059BFF53"/>
    <w:rsid w:val="05B2E917"/>
    <w:rsid w:val="05B4FF11"/>
    <w:rsid w:val="05BAE8C4"/>
    <w:rsid w:val="05C64C43"/>
    <w:rsid w:val="05DAE938"/>
    <w:rsid w:val="05DC2190"/>
    <w:rsid w:val="05E64034"/>
    <w:rsid w:val="05E87F5D"/>
    <w:rsid w:val="05EAFEB8"/>
    <w:rsid w:val="05ECCB73"/>
    <w:rsid w:val="05EF628C"/>
    <w:rsid w:val="05F66A5D"/>
    <w:rsid w:val="05F847B2"/>
    <w:rsid w:val="05FA81AB"/>
    <w:rsid w:val="05FBF7DA"/>
    <w:rsid w:val="05FE112B"/>
    <w:rsid w:val="06110616"/>
    <w:rsid w:val="06146538"/>
    <w:rsid w:val="06147944"/>
    <w:rsid w:val="06237211"/>
    <w:rsid w:val="062EC9C7"/>
    <w:rsid w:val="063456B3"/>
    <w:rsid w:val="06363E1C"/>
    <w:rsid w:val="063A64F4"/>
    <w:rsid w:val="063C33C6"/>
    <w:rsid w:val="0640A23B"/>
    <w:rsid w:val="064BA93B"/>
    <w:rsid w:val="06571574"/>
    <w:rsid w:val="0661286B"/>
    <w:rsid w:val="06744D5E"/>
    <w:rsid w:val="06815217"/>
    <w:rsid w:val="068EA75F"/>
    <w:rsid w:val="069A0A04"/>
    <w:rsid w:val="06A8844E"/>
    <w:rsid w:val="06BE30C4"/>
    <w:rsid w:val="06BECC9C"/>
    <w:rsid w:val="06C4A13A"/>
    <w:rsid w:val="06D1F4D6"/>
    <w:rsid w:val="06E65908"/>
    <w:rsid w:val="06E819B5"/>
    <w:rsid w:val="07035826"/>
    <w:rsid w:val="070EF334"/>
    <w:rsid w:val="070F756A"/>
    <w:rsid w:val="072F7CA6"/>
    <w:rsid w:val="07411BB0"/>
    <w:rsid w:val="0765D271"/>
    <w:rsid w:val="076637FA"/>
    <w:rsid w:val="0766E369"/>
    <w:rsid w:val="0770341A"/>
    <w:rsid w:val="0771730A"/>
    <w:rsid w:val="077871B8"/>
    <w:rsid w:val="0783740D"/>
    <w:rsid w:val="0784FC84"/>
    <w:rsid w:val="0786E3F2"/>
    <w:rsid w:val="0799ADEE"/>
    <w:rsid w:val="07ACB706"/>
    <w:rsid w:val="07AE1763"/>
    <w:rsid w:val="07B3B04B"/>
    <w:rsid w:val="07C0CEAC"/>
    <w:rsid w:val="07C105DC"/>
    <w:rsid w:val="07DF464B"/>
    <w:rsid w:val="07E104DF"/>
    <w:rsid w:val="07E45601"/>
    <w:rsid w:val="07E6590A"/>
    <w:rsid w:val="07E6CF12"/>
    <w:rsid w:val="07EC19F8"/>
    <w:rsid w:val="07FE0D23"/>
    <w:rsid w:val="07FE3A4E"/>
    <w:rsid w:val="0801A1D4"/>
    <w:rsid w:val="0816AB8C"/>
    <w:rsid w:val="082D00A6"/>
    <w:rsid w:val="0830876A"/>
    <w:rsid w:val="0833651D"/>
    <w:rsid w:val="08352501"/>
    <w:rsid w:val="083E79C8"/>
    <w:rsid w:val="0843899D"/>
    <w:rsid w:val="0858B8C8"/>
    <w:rsid w:val="085B479C"/>
    <w:rsid w:val="08643388"/>
    <w:rsid w:val="0884AC93"/>
    <w:rsid w:val="089264E8"/>
    <w:rsid w:val="089270E8"/>
    <w:rsid w:val="0893F4EE"/>
    <w:rsid w:val="08B173AA"/>
    <w:rsid w:val="08B53303"/>
    <w:rsid w:val="08B83782"/>
    <w:rsid w:val="08BAE6C2"/>
    <w:rsid w:val="08C5DE3F"/>
    <w:rsid w:val="08C86C91"/>
    <w:rsid w:val="08CCE8DC"/>
    <w:rsid w:val="08E63E4F"/>
    <w:rsid w:val="08E90AE9"/>
    <w:rsid w:val="08EB5B1B"/>
    <w:rsid w:val="08F96A53"/>
    <w:rsid w:val="0901D3E4"/>
    <w:rsid w:val="0902085B"/>
    <w:rsid w:val="090D2F9E"/>
    <w:rsid w:val="091A29A1"/>
    <w:rsid w:val="091FD540"/>
    <w:rsid w:val="09297BF0"/>
    <w:rsid w:val="092D2A02"/>
    <w:rsid w:val="0933CA2E"/>
    <w:rsid w:val="0937599F"/>
    <w:rsid w:val="093CD9BF"/>
    <w:rsid w:val="0943A32E"/>
    <w:rsid w:val="0948FA06"/>
    <w:rsid w:val="094E412B"/>
    <w:rsid w:val="094EABC9"/>
    <w:rsid w:val="0955FC73"/>
    <w:rsid w:val="09693023"/>
    <w:rsid w:val="096B228C"/>
    <w:rsid w:val="0979D8BD"/>
    <w:rsid w:val="097E2B54"/>
    <w:rsid w:val="097FF6EB"/>
    <w:rsid w:val="0983F5F3"/>
    <w:rsid w:val="098C91A7"/>
    <w:rsid w:val="0991B1C2"/>
    <w:rsid w:val="0992133A"/>
    <w:rsid w:val="099BBC2B"/>
    <w:rsid w:val="09A4E387"/>
    <w:rsid w:val="09AA04DA"/>
    <w:rsid w:val="09BD3E5F"/>
    <w:rsid w:val="09C0C962"/>
    <w:rsid w:val="09C90F1E"/>
    <w:rsid w:val="09DF461C"/>
    <w:rsid w:val="09DF59FE"/>
    <w:rsid w:val="09E58298"/>
    <w:rsid w:val="09F7CB12"/>
    <w:rsid w:val="09FE11C9"/>
    <w:rsid w:val="0A06A313"/>
    <w:rsid w:val="0A0EAB5F"/>
    <w:rsid w:val="0A0F95BB"/>
    <w:rsid w:val="0A289829"/>
    <w:rsid w:val="0A4606E0"/>
    <w:rsid w:val="0A48747A"/>
    <w:rsid w:val="0A4D008B"/>
    <w:rsid w:val="0A6C230F"/>
    <w:rsid w:val="0A74ACE3"/>
    <w:rsid w:val="0A7A5A94"/>
    <w:rsid w:val="0A885B2A"/>
    <w:rsid w:val="0A8D59D6"/>
    <w:rsid w:val="0A991D7A"/>
    <w:rsid w:val="0A998639"/>
    <w:rsid w:val="0AA470BB"/>
    <w:rsid w:val="0AA564D6"/>
    <w:rsid w:val="0AA913CC"/>
    <w:rsid w:val="0AC935B1"/>
    <w:rsid w:val="0AD161F8"/>
    <w:rsid w:val="0AD32A00"/>
    <w:rsid w:val="0AE18602"/>
    <w:rsid w:val="0AE99479"/>
    <w:rsid w:val="0AF0CB18"/>
    <w:rsid w:val="0B006B23"/>
    <w:rsid w:val="0B03C6B4"/>
    <w:rsid w:val="0B1F22E4"/>
    <w:rsid w:val="0B1F36E7"/>
    <w:rsid w:val="0B1F6E0B"/>
    <w:rsid w:val="0B26E5DF"/>
    <w:rsid w:val="0B338BFF"/>
    <w:rsid w:val="0B34C04B"/>
    <w:rsid w:val="0B37DD32"/>
    <w:rsid w:val="0B509B85"/>
    <w:rsid w:val="0B571F4D"/>
    <w:rsid w:val="0B57FA38"/>
    <w:rsid w:val="0B58C8EF"/>
    <w:rsid w:val="0B7C1A2F"/>
    <w:rsid w:val="0B7DC9C5"/>
    <w:rsid w:val="0B896078"/>
    <w:rsid w:val="0B9B4A8C"/>
    <w:rsid w:val="0B9F5B4D"/>
    <w:rsid w:val="0BA6EC8D"/>
    <w:rsid w:val="0BB83ADB"/>
    <w:rsid w:val="0BD2F5E9"/>
    <w:rsid w:val="0BD81ABB"/>
    <w:rsid w:val="0BE476B4"/>
    <w:rsid w:val="0BE8AB2F"/>
    <w:rsid w:val="0BFD7DE5"/>
    <w:rsid w:val="0C0C8D13"/>
    <w:rsid w:val="0C0F18D9"/>
    <w:rsid w:val="0C13F139"/>
    <w:rsid w:val="0C2AAF23"/>
    <w:rsid w:val="0C2D3C7C"/>
    <w:rsid w:val="0C35EA90"/>
    <w:rsid w:val="0C3F1DE2"/>
    <w:rsid w:val="0C3FED17"/>
    <w:rsid w:val="0C4AECC4"/>
    <w:rsid w:val="0C4F2755"/>
    <w:rsid w:val="0C53E827"/>
    <w:rsid w:val="0C65A40A"/>
    <w:rsid w:val="0C6EDFB6"/>
    <w:rsid w:val="0C70A05A"/>
    <w:rsid w:val="0C752084"/>
    <w:rsid w:val="0C7F839F"/>
    <w:rsid w:val="0C8895AB"/>
    <w:rsid w:val="0C991AE3"/>
    <w:rsid w:val="0C997149"/>
    <w:rsid w:val="0CA61964"/>
    <w:rsid w:val="0CB234FB"/>
    <w:rsid w:val="0CB71947"/>
    <w:rsid w:val="0CB95F81"/>
    <w:rsid w:val="0CBA48AF"/>
    <w:rsid w:val="0CBD6F38"/>
    <w:rsid w:val="0CC1A164"/>
    <w:rsid w:val="0CC4D621"/>
    <w:rsid w:val="0CED246C"/>
    <w:rsid w:val="0CF0CE32"/>
    <w:rsid w:val="0CF855BA"/>
    <w:rsid w:val="0D01AAAD"/>
    <w:rsid w:val="0D029C0A"/>
    <w:rsid w:val="0D197D06"/>
    <w:rsid w:val="0D5BA079"/>
    <w:rsid w:val="0D603C2F"/>
    <w:rsid w:val="0D620F2C"/>
    <w:rsid w:val="0D70EFE2"/>
    <w:rsid w:val="0D7DD2B7"/>
    <w:rsid w:val="0D850626"/>
    <w:rsid w:val="0D89525A"/>
    <w:rsid w:val="0D8FE9A4"/>
    <w:rsid w:val="0D90CAA9"/>
    <w:rsid w:val="0D94E92F"/>
    <w:rsid w:val="0D9BE5EF"/>
    <w:rsid w:val="0D9E6178"/>
    <w:rsid w:val="0DA3B36D"/>
    <w:rsid w:val="0DBF7A61"/>
    <w:rsid w:val="0DC4BE9F"/>
    <w:rsid w:val="0DC62DA6"/>
    <w:rsid w:val="0DC680E8"/>
    <w:rsid w:val="0DC71F67"/>
    <w:rsid w:val="0DCFEF65"/>
    <w:rsid w:val="0DD37D00"/>
    <w:rsid w:val="0DD753DB"/>
    <w:rsid w:val="0DE2353A"/>
    <w:rsid w:val="0E0EFE8C"/>
    <w:rsid w:val="0E127C92"/>
    <w:rsid w:val="0E25B615"/>
    <w:rsid w:val="0E2ADA63"/>
    <w:rsid w:val="0E2C168E"/>
    <w:rsid w:val="0E2FD531"/>
    <w:rsid w:val="0E301030"/>
    <w:rsid w:val="0E306012"/>
    <w:rsid w:val="0E327F0A"/>
    <w:rsid w:val="0E34C5E6"/>
    <w:rsid w:val="0E3810EC"/>
    <w:rsid w:val="0E3D8360"/>
    <w:rsid w:val="0E59AA9A"/>
    <w:rsid w:val="0E5F49F1"/>
    <w:rsid w:val="0E634F4B"/>
    <w:rsid w:val="0E6B5DA3"/>
    <w:rsid w:val="0E7F6FA8"/>
    <w:rsid w:val="0E89C792"/>
    <w:rsid w:val="0E8C15E9"/>
    <w:rsid w:val="0E971DCE"/>
    <w:rsid w:val="0E9E4483"/>
    <w:rsid w:val="0EB46E69"/>
    <w:rsid w:val="0EB5D81F"/>
    <w:rsid w:val="0EB9BD49"/>
    <w:rsid w:val="0EC1020E"/>
    <w:rsid w:val="0EC9DE81"/>
    <w:rsid w:val="0ECE81ED"/>
    <w:rsid w:val="0EDB22B7"/>
    <w:rsid w:val="0EE0192A"/>
    <w:rsid w:val="0EE86106"/>
    <w:rsid w:val="0EF166A5"/>
    <w:rsid w:val="0EF2B0B8"/>
    <w:rsid w:val="0EF640B4"/>
    <w:rsid w:val="0EF8367F"/>
    <w:rsid w:val="0EFE7E2F"/>
    <w:rsid w:val="0F08424C"/>
    <w:rsid w:val="0F0A563B"/>
    <w:rsid w:val="0F0C760A"/>
    <w:rsid w:val="0F1AE809"/>
    <w:rsid w:val="0F1CB9E7"/>
    <w:rsid w:val="0F25364C"/>
    <w:rsid w:val="0F35569A"/>
    <w:rsid w:val="0F39FF1C"/>
    <w:rsid w:val="0F3EBAC5"/>
    <w:rsid w:val="0F47B62D"/>
    <w:rsid w:val="0F4C1A4D"/>
    <w:rsid w:val="0F51604D"/>
    <w:rsid w:val="0F537ACA"/>
    <w:rsid w:val="0F6C71E2"/>
    <w:rsid w:val="0F813391"/>
    <w:rsid w:val="0F8890F7"/>
    <w:rsid w:val="0F90D634"/>
    <w:rsid w:val="0F9426AB"/>
    <w:rsid w:val="0FA73E4D"/>
    <w:rsid w:val="0FAB7360"/>
    <w:rsid w:val="0FB28EC3"/>
    <w:rsid w:val="0FB726DB"/>
    <w:rsid w:val="0FBC83B0"/>
    <w:rsid w:val="0FD4E33A"/>
    <w:rsid w:val="0FEEBA09"/>
    <w:rsid w:val="0FF7545D"/>
    <w:rsid w:val="0FFB4D8B"/>
    <w:rsid w:val="100E3F62"/>
    <w:rsid w:val="10260050"/>
    <w:rsid w:val="102E993C"/>
    <w:rsid w:val="102F34EC"/>
    <w:rsid w:val="1036AA9E"/>
    <w:rsid w:val="103B127B"/>
    <w:rsid w:val="103CBBFC"/>
    <w:rsid w:val="103FF029"/>
    <w:rsid w:val="10491E95"/>
    <w:rsid w:val="105A4F27"/>
    <w:rsid w:val="105C1FC7"/>
    <w:rsid w:val="105D3652"/>
    <w:rsid w:val="10661CE8"/>
    <w:rsid w:val="1066EC44"/>
    <w:rsid w:val="107CFCAE"/>
    <w:rsid w:val="1083B3CE"/>
    <w:rsid w:val="10880605"/>
    <w:rsid w:val="108EF812"/>
    <w:rsid w:val="1093413B"/>
    <w:rsid w:val="1099C7F0"/>
    <w:rsid w:val="109A4E90"/>
    <w:rsid w:val="109D82CD"/>
    <w:rsid w:val="10ABCE76"/>
    <w:rsid w:val="10C0C19A"/>
    <w:rsid w:val="10C92149"/>
    <w:rsid w:val="10D2B484"/>
    <w:rsid w:val="10E6A9B0"/>
    <w:rsid w:val="10E74845"/>
    <w:rsid w:val="10EC7592"/>
    <w:rsid w:val="10EEC9C4"/>
    <w:rsid w:val="10FC0B55"/>
    <w:rsid w:val="11078E86"/>
    <w:rsid w:val="1110E5CC"/>
    <w:rsid w:val="1113C375"/>
    <w:rsid w:val="1118A29F"/>
    <w:rsid w:val="11340054"/>
    <w:rsid w:val="1137C2BC"/>
    <w:rsid w:val="113B2D31"/>
    <w:rsid w:val="113D12EC"/>
    <w:rsid w:val="114CE617"/>
    <w:rsid w:val="114D536B"/>
    <w:rsid w:val="114F1D97"/>
    <w:rsid w:val="11512E76"/>
    <w:rsid w:val="1157C5B5"/>
    <w:rsid w:val="1161A784"/>
    <w:rsid w:val="11737F46"/>
    <w:rsid w:val="11808244"/>
    <w:rsid w:val="1185B4D7"/>
    <w:rsid w:val="118E203B"/>
    <w:rsid w:val="1191A591"/>
    <w:rsid w:val="119B56AF"/>
    <w:rsid w:val="11A25FE9"/>
    <w:rsid w:val="11A7EC5C"/>
    <w:rsid w:val="11AD7F0E"/>
    <w:rsid w:val="11B12639"/>
    <w:rsid w:val="11B34FB4"/>
    <w:rsid w:val="11BCF65A"/>
    <w:rsid w:val="11BEE0E8"/>
    <w:rsid w:val="11C00BEE"/>
    <w:rsid w:val="11C34C73"/>
    <w:rsid w:val="11C76379"/>
    <w:rsid w:val="11CAFB02"/>
    <w:rsid w:val="11CCB0FA"/>
    <w:rsid w:val="11DA4311"/>
    <w:rsid w:val="11DB3230"/>
    <w:rsid w:val="11EDB5BC"/>
    <w:rsid w:val="11EEC7EC"/>
    <w:rsid w:val="11EEF254"/>
    <w:rsid w:val="1200C64F"/>
    <w:rsid w:val="1201831D"/>
    <w:rsid w:val="120939D2"/>
    <w:rsid w:val="1209816D"/>
    <w:rsid w:val="120B3BD5"/>
    <w:rsid w:val="120D82F1"/>
    <w:rsid w:val="12259CE7"/>
    <w:rsid w:val="1226B855"/>
    <w:rsid w:val="12361EF1"/>
    <w:rsid w:val="123945FC"/>
    <w:rsid w:val="12419291"/>
    <w:rsid w:val="1244B9F9"/>
    <w:rsid w:val="125A40BF"/>
    <w:rsid w:val="127D6D9D"/>
    <w:rsid w:val="12809AEE"/>
    <w:rsid w:val="1285FAB6"/>
    <w:rsid w:val="128DE6C5"/>
    <w:rsid w:val="129469CB"/>
    <w:rsid w:val="12A32B81"/>
    <w:rsid w:val="12ABBE81"/>
    <w:rsid w:val="12BAE3EB"/>
    <w:rsid w:val="12BB520A"/>
    <w:rsid w:val="12CD2403"/>
    <w:rsid w:val="12FFB147"/>
    <w:rsid w:val="13000E31"/>
    <w:rsid w:val="1300FE2F"/>
    <w:rsid w:val="13012C19"/>
    <w:rsid w:val="130D1383"/>
    <w:rsid w:val="1312EC1E"/>
    <w:rsid w:val="13212839"/>
    <w:rsid w:val="132B175C"/>
    <w:rsid w:val="134F8169"/>
    <w:rsid w:val="134FAE0F"/>
    <w:rsid w:val="13605B7D"/>
    <w:rsid w:val="13617816"/>
    <w:rsid w:val="1365F386"/>
    <w:rsid w:val="137F7884"/>
    <w:rsid w:val="138A310F"/>
    <w:rsid w:val="138C7807"/>
    <w:rsid w:val="139D20F0"/>
    <w:rsid w:val="13A0913D"/>
    <w:rsid w:val="13B33709"/>
    <w:rsid w:val="13B67AB4"/>
    <w:rsid w:val="13C13CBC"/>
    <w:rsid w:val="13C3E8B8"/>
    <w:rsid w:val="13C8B2D1"/>
    <w:rsid w:val="13CE3F75"/>
    <w:rsid w:val="13F111B0"/>
    <w:rsid w:val="13F162CE"/>
    <w:rsid w:val="13F54FEE"/>
    <w:rsid w:val="1403DA6A"/>
    <w:rsid w:val="14055334"/>
    <w:rsid w:val="140D9719"/>
    <w:rsid w:val="14282F09"/>
    <w:rsid w:val="1429C43B"/>
    <w:rsid w:val="14300C23"/>
    <w:rsid w:val="14384E61"/>
    <w:rsid w:val="144C7D0A"/>
    <w:rsid w:val="144EC1D3"/>
    <w:rsid w:val="145176BE"/>
    <w:rsid w:val="145388EE"/>
    <w:rsid w:val="145A939A"/>
    <w:rsid w:val="1469C489"/>
    <w:rsid w:val="148BF374"/>
    <w:rsid w:val="14991983"/>
    <w:rsid w:val="149C31D4"/>
    <w:rsid w:val="14A784C0"/>
    <w:rsid w:val="14A8E3E4"/>
    <w:rsid w:val="14A96E0A"/>
    <w:rsid w:val="14B81E43"/>
    <w:rsid w:val="14CBBCB3"/>
    <w:rsid w:val="14CE4241"/>
    <w:rsid w:val="14D4F9B6"/>
    <w:rsid w:val="14DEBF78"/>
    <w:rsid w:val="14E16151"/>
    <w:rsid w:val="14F0FFAF"/>
    <w:rsid w:val="14F2B82A"/>
    <w:rsid w:val="14F83651"/>
    <w:rsid w:val="14FD920A"/>
    <w:rsid w:val="14FDA8D8"/>
    <w:rsid w:val="15064345"/>
    <w:rsid w:val="151DD1F8"/>
    <w:rsid w:val="153018AE"/>
    <w:rsid w:val="1539C0DC"/>
    <w:rsid w:val="153F2419"/>
    <w:rsid w:val="15528B1F"/>
    <w:rsid w:val="1557EA2E"/>
    <w:rsid w:val="155C5A1D"/>
    <w:rsid w:val="155F5A6D"/>
    <w:rsid w:val="156821FD"/>
    <w:rsid w:val="1568AA9C"/>
    <w:rsid w:val="156A6A46"/>
    <w:rsid w:val="1580030D"/>
    <w:rsid w:val="158D1261"/>
    <w:rsid w:val="158F8B1A"/>
    <w:rsid w:val="1593CB00"/>
    <w:rsid w:val="1595A49A"/>
    <w:rsid w:val="1597DBA9"/>
    <w:rsid w:val="15A0EAE7"/>
    <w:rsid w:val="15A5581A"/>
    <w:rsid w:val="15BFE6B5"/>
    <w:rsid w:val="15CA0043"/>
    <w:rsid w:val="15D6CC92"/>
    <w:rsid w:val="15DCFC03"/>
    <w:rsid w:val="15F4EC42"/>
    <w:rsid w:val="160690C3"/>
    <w:rsid w:val="1607AEE0"/>
    <w:rsid w:val="1611E99B"/>
    <w:rsid w:val="1613BA9B"/>
    <w:rsid w:val="161F4FA6"/>
    <w:rsid w:val="1626E7B4"/>
    <w:rsid w:val="16272B32"/>
    <w:rsid w:val="1635F13A"/>
    <w:rsid w:val="164E45F2"/>
    <w:rsid w:val="165DFB8D"/>
    <w:rsid w:val="166AD26E"/>
    <w:rsid w:val="166F173B"/>
    <w:rsid w:val="16746B36"/>
    <w:rsid w:val="16853453"/>
    <w:rsid w:val="16914D47"/>
    <w:rsid w:val="1694B93F"/>
    <w:rsid w:val="169F129E"/>
    <w:rsid w:val="16A675CF"/>
    <w:rsid w:val="16ABA610"/>
    <w:rsid w:val="16B171A1"/>
    <w:rsid w:val="16BEC6C0"/>
    <w:rsid w:val="16C246E1"/>
    <w:rsid w:val="16FE10CB"/>
    <w:rsid w:val="17001463"/>
    <w:rsid w:val="17036401"/>
    <w:rsid w:val="17043784"/>
    <w:rsid w:val="1710B1FB"/>
    <w:rsid w:val="1718511D"/>
    <w:rsid w:val="171D97C2"/>
    <w:rsid w:val="1720C92F"/>
    <w:rsid w:val="1724C1D1"/>
    <w:rsid w:val="1727EA51"/>
    <w:rsid w:val="17289BAE"/>
    <w:rsid w:val="172B7A54"/>
    <w:rsid w:val="172DB377"/>
    <w:rsid w:val="172F9585"/>
    <w:rsid w:val="1734CDC2"/>
    <w:rsid w:val="17364096"/>
    <w:rsid w:val="17371E38"/>
    <w:rsid w:val="173E9104"/>
    <w:rsid w:val="1743A507"/>
    <w:rsid w:val="1747EEE0"/>
    <w:rsid w:val="174AB110"/>
    <w:rsid w:val="174F730D"/>
    <w:rsid w:val="175097CA"/>
    <w:rsid w:val="17509D82"/>
    <w:rsid w:val="176FEF23"/>
    <w:rsid w:val="17787421"/>
    <w:rsid w:val="178A509E"/>
    <w:rsid w:val="178D683F"/>
    <w:rsid w:val="178FB3D2"/>
    <w:rsid w:val="179F3345"/>
    <w:rsid w:val="17A380A8"/>
    <w:rsid w:val="17A58E8D"/>
    <w:rsid w:val="17A91063"/>
    <w:rsid w:val="17B24F0C"/>
    <w:rsid w:val="17BD6BED"/>
    <w:rsid w:val="17C91E7D"/>
    <w:rsid w:val="17CBC420"/>
    <w:rsid w:val="17D592B1"/>
    <w:rsid w:val="17D6A3E1"/>
    <w:rsid w:val="17E34714"/>
    <w:rsid w:val="17ED1E06"/>
    <w:rsid w:val="17F90F47"/>
    <w:rsid w:val="180E3EF6"/>
    <w:rsid w:val="181C0290"/>
    <w:rsid w:val="182C155A"/>
    <w:rsid w:val="18327E33"/>
    <w:rsid w:val="183B1713"/>
    <w:rsid w:val="183E8B50"/>
    <w:rsid w:val="1845CEAC"/>
    <w:rsid w:val="184B2131"/>
    <w:rsid w:val="18756D5A"/>
    <w:rsid w:val="1888DD41"/>
    <w:rsid w:val="18ABDAD3"/>
    <w:rsid w:val="18B53FD0"/>
    <w:rsid w:val="18BC1949"/>
    <w:rsid w:val="18D0E7FB"/>
    <w:rsid w:val="18E010EC"/>
    <w:rsid w:val="18E64BBE"/>
    <w:rsid w:val="18EB8EA5"/>
    <w:rsid w:val="18EBDF1F"/>
    <w:rsid w:val="18F4EE4E"/>
    <w:rsid w:val="190127F3"/>
    <w:rsid w:val="190194F2"/>
    <w:rsid w:val="19026956"/>
    <w:rsid w:val="19062236"/>
    <w:rsid w:val="190C4A01"/>
    <w:rsid w:val="192B8433"/>
    <w:rsid w:val="192EE792"/>
    <w:rsid w:val="1935E8A3"/>
    <w:rsid w:val="194B0AC8"/>
    <w:rsid w:val="194FA984"/>
    <w:rsid w:val="196225AD"/>
    <w:rsid w:val="196C2D9F"/>
    <w:rsid w:val="1982D8BD"/>
    <w:rsid w:val="198E1294"/>
    <w:rsid w:val="19AA5579"/>
    <w:rsid w:val="19ADDB5F"/>
    <w:rsid w:val="19B788C4"/>
    <w:rsid w:val="19BE9A82"/>
    <w:rsid w:val="19C01BB4"/>
    <w:rsid w:val="19C85512"/>
    <w:rsid w:val="19D48BF8"/>
    <w:rsid w:val="19E2002A"/>
    <w:rsid w:val="19E2AF8A"/>
    <w:rsid w:val="19E37F8D"/>
    <w:rsid w:val="19E6F192"/>
    <w:rsid w:val="19F8778A"/>
    <w:rsid w:val="19FD1500"/>
    <w:rsid w:val="19FD6B4E"/>
    <w:rsid w:val="1A040711"/>
    <w:rsid w:val="1A1991D2"/>
    <w:rsid w:val="1A2C6EE6"/>
    <w:rsid w:val="1A40A28E"/>
    <w:rsid w:val="1A483E7A"/>
    <w:rsid w:val="1A4D5DE6"/>
    <w:rsid w:val="1A526E24"/>
    <w:rsid w:val="1A52CA8B"/>
    <w:rsid w:val="1A68F1E5"/>
    <w:rsid w:val="1A6D1A23"/>
    <w:rsid w:val="1A77053F"/>
    <w:rsid w:val="1A82B3C0"/>
    <w:rsid w:val="1A857496"/>
    <w:rsid w:val="1A9AA645"/>
    <w:rsid w:val="1AA78FE5"/>
    <w:rsid w:val="1AB4D59A"/>
    <w:rsid w:val="1AB6A14C"/>
    <w:rsid w:val="1ABD01A4"/>
    <w:rsid w:val="1ACCD514"/>
    <w:rsid w:val="1AE4C6A6"/>
    <w:rsid w:val="1AEA2685"/>
    <w:rsid w:val="1AF7A374"/>
    <w:rsid w:val="1AFF5CC0"/>
    <w:rsid w:val="1B001002"/>
    <w:rsid w:val="1B01158A"/>
    <w:rsid w:val="1B0C1EDD"/>
    <w:rsid w:val="1B0E1EE1"/>
    <w:rsid w:val="1B0EC5A2"/>
    <w:rsid w:val="1B18125D"/>
    <w:rsid w:val="1B29CB4F"/>
    <w:rsid w:val="1B2A48AA"/>
    <w:rsid w:val="1B35922D"/>
    <w:rsid w:val="1B3A13FB"/>
    <w:rsid w:val="1B45FD52"/>
    <w:rsid w:val="1B47501E"/>
    <w:rsid w:val="1B4EB314"/>
    <w:rsid w:val="1B53B6F4"/>
    <w:rsid w:val="1B64B3C9"/>
    <w:rsid w:val="1B6DF26E"/>
    <w:rsid w:val="1B6E47BE"/>
    <w:rsid w:val="1B724EE6"/>
    <w:rsid w:val="1B7385F5"/>
    <w:rsid w:val="1B8AFBE6"/>
    <w:rsid w:val="1BA0898F"/>
    <w:rsid w:val="1BA116B2"/>
    <w:rsid w:val="1BA86189"/>
    <w:rsid w:val="1BA8B886"/>
    <w:rsid w:val="1BAD36DD"/>
    <w:rsid w:val="1BADA907"/>
    <w:rsid w:val="1BAE1188"/>
    <w:rsid w:val="1BB7B7B7"/>
    <w:rsid w:val="1BC18289"/>
    <w:rsid w:val="1BCA151A"/>
    <w:rsid w:val="1BE015A9"/>
    <w:rsid w:val="1BEAC54B"/>
    <w:rsid w:val="1BFAB145"/>
    <w:rsid w:val="1C09B1B9"/>
    <w:rsid w:val="1C1A1891"/>
    <w:rsid w:val="1C25F502"/>
    <w:rsid w:val="1C2B8A29"/>
    <w:rsid w:val="1C32FA5C"/>
    <w:rsid w:val="1C3F6616"/>
    <w:rsid w:val="1C419B5F"/>
    <w:rsid w:val="1C45EFFC"/>
    <w:rsid w:val="1C4B20FD"/>
    <w:rsid w:val="1C5FE0BE"/>
    <w:rsid w:val="1C771D81"/>
    <w:rsid w:val="1C77286C"/>
    <w:rsid w:val="1C85111C"/>
    <w:rsid w:val="1C8C690F"/>
    <w:rsid w:val="1C9FA35B"/>
    <w:rsid w:val="1CB66039"/>
    <w:rsid w:val="1CB741D4"/>
    <w:rsid w:val="1CBAC98F"/>
    <w:rsid w:val="1CBEE743"/>
    <w:rsid w:val="1CC6190B"/>
    <w:rsid w:val="1CD015BF"/>
    <w:rsid w:val="1CE0C90F"/>
    <w:rsid w:val="1CE6B95E"/>
    <w:rsid w:val="1CF0CC0A"/>
    <w:rsid w:val="1D089D1F"/>
    <w:rsid w:val="1D2FBE2C"/>
    <w:rsid w:val="1D32A424"/>
    <w:rsid w:val="1D439605"/>
    <w:rsid w:val="1D4431EA"/>
    <w:rsid w:val="1D505F96"/>
    <w:rsid w:val="1D6CB4E0"/>
    <w:rsid w:val="1D6CFC99"/>
    <w:rsid w:val="1D74F98D"/>
    <w:rsid w:val="1D7CA52F"/>
    <w:rsid w:val="1DA39E6D"/>
    <w:rsid w:val="1DAA1DA6"/>
    <w:rsid w:val="1DABBD0C"/>
    <w:rsid w:val="1DAD8D20"/>
    <w:rsid w:val="1DCD8543"/>
    <w:rsid w:val="1DD395A0"/>
    <w:rsid w:val="1DF949E8"/>
    <w:rsid w:val="1E033225"/>
    <w:rsid w:val="1E16D48F"/>
    <w:rsid w:val="1E1C4A5F"/>
    <w:rsid w:val="1E1EEABB"/>
    <w:rsid w:val="1E2DDD89"/>
    <w:rsid w:val="1E30865F"/>
    <w:rsid w:val="1E3F5050"/>
    <w:rsid w:val="1E4E9977"/>
    <w:rsid w:val="1E5F9EE9"/>
    <w:rsid w:val="1E69E62D"/>
    <w:rsid w:val="1E84CB1E"/>
    <w:rsid w:val="1E95FA54"/>
    <w:rsid w:val="1E9B69BF"/>
    <w:rsid w:val="1EA5C852"/>
    <w:rsid w:val="1EB2A43F"/>
    <w:rsid w:val="1EE1675F"/>
    <w:rsid w:val="1EE94AAB"/>
    <w:rsid w:val="1EE9F007"/>
    <w:rsid w:val="1EEA96D3"/>
    <w:rsid w:val="1EED5781"/>
    <w:rsid w:val="1EEEAE43"/>
    <w:rsid w:val="1EF3FD2F"/>
    <w:rsid w:val="1F03F7FE"/>
    <w:rsid w:val="1F068547"/>
    <w:rsid w:val="1F133048"/>
    <w:rsid w:val="1F143573"/>
    <w:rsid w:val="1F221392"/>
    <w:rsid w:val="1F25DF47"/>
    <w:rsid w:val="1F40B891"/>
    <w:rsid w:val="1F41527B"/>
    <w:rsid w:val="1F420699"/>
    <w:rsid w:val="1F439476"/>
    <w:rsid w:val="1F4E4732"/>
    <w:rsid w:val="1F59194D"/>
    <w:rsid w:val="1F5B2EF6"/>
    <w:rsid w:val="1F64E957"/>
    <w:rsid w:val="1F8D6AE8"/>
    <w:rsid w:val="1F94F764"/>
    <w:rsid w:val="1F99DAFB"/>
    <w:rsid w:val="1FA628E7"/>
    <w:rsid w:val="1FAFEC96"/>
    <w:rsid w:val="1FB2C387"/>
    <w:rsid w:val="1FBC94EB"/>
    <w:rsid w:val="1FC148D0"/>
    <w:rsid w:val="1FDF12E2"/>
    <w:rsid w:val="1FE920C1"/>
    <w:rsid w:val="1FF2FA34"/>
    <w:rsid w:val="2009B173"/>
    <w:rsid w:val="2011D577"/>
    <w:rsid w:val="202675BB"/>
    <w:rsid w:val="2029FB21"/>
    <w:rsid w:val="20410C1C"/>
    <w:rsid w:val="204AFC0B"/>
    <w:rsid w:val="204C05A5"/>
    <w:rsid w:val="2052A981"/>
    <w:rsid w:val="2053A34B"/>
    <w:rsid w:val="2063A1EE"/>
    <w:rsid w:val="20705FE0"/>
    <w:rsid w:val="2089EF0B"/>
    <w:rsid w:val="208B54B3"/>
    <w:rsid w:val="20AA1CD0"/>
    <w:rsid w:val="20AA925B"/>
    <w:rsid w:val="20C7FDCF"/>
    <w:rsid w:val="20CA1FDE"/>
    <w:rsid w:val="20D78AE3"/>
    <w:rsid w:val="20DB8D83"/>
    <w:rsid w:val="20E38EE6"/>
    <w:rsid w:val="20E708F5"/>
    <w:rsid w:val="20ED89B4"/>
    <w:rsid w:val="20EDF82F"/>
    <w:rsid w:val="20F6FF57"/>
    <w:rsid w:val="20FA150F"/>
    <w:rsid w:val="20FBF9BC"/>
    <w:rsid w:val="20FD1315"/>
    <w:rsid w:val="210010CC"/>
    <w:rsid w:val="210B5F1C"/>
    <w:rsid w:val="210DB972"/>
    <w:rsid w:val="2120EADB"/>
    <w:rsid w:val="21345B02"/>
    <w:rsid w:val="213666A0"/>
    <w:rsid w:val="215C151E"/>
    <w:rsid w:val="21652583"/>
    <w:rsid w:val="2169D2DF"/>
    <w:rsid w:val="216C3026"/>
    <w:rsid w:val="216E3E8F"/>
    <w:rsid w:val="216F1973"/>
    <w:rsid w:val="217A7638"/>
    <w:rsid w:val="217CF990"/>
    <w:rsid w:val="217E0B0E"/>
    <w:rsid w:val="219BB3B7"/>
    <w:rsid w:val="21A41B05"/>
    <w:rsid w:val="21B9A55E"/>
    <w:rsid w:val="21BA2AE9"/>
    <w:rsid w:val="21CBEF46"/>
    <w:rsid w:val="21D44F6C"/>
    <w:rsid w:val="21EA0368"/>
    <w:rsid w:val="21EEB9F1"/>
    <w:rsid w:val="220114C0"/>
    <w:rsid w:val="220AEF06"/>
    <w:rsid w:val="220D32C8"/>
    <w:rsid w:val="221A54DD"/>
    <w:rsid w:val="22293595"/>
    <w:rsid w:val="222B13A9"/>
    <w:rsid w:val="222DC7D4"/>
    <w:rsid w:val="22338A98"/>
    <w:rsid w:val="22399E4A"/>
    <w:rsid w:val="224457AC"/>
    <w:rsid w:val="224718B7"/>
    <w:rsid w:val="22543041"/>
    <w:rsid w:val="2256CF57"/>
    <w:rsid w:val="22586F52"/>
    <w:rsid w:val="226CDC8E"/>
    <w:rsid w:val="226E8CBA"/>
    <w:rsid w:val="22819283"/>
    <w:rsid w:val="22909B0F"/>
    <w:rsid w:val="229F0F0A"/>
    <w:rsid w:val="22AE79C1"/>
    <w:rsid w:val="22B203AF"/>
    <w:rsid w:val="22CC7DA6"/>
    <w:rsid w:val="22DAB823"/>
    <w:rsid w:val="22DBDBB5"/>
    <w:rsid w:val="22DFFAE6"/>
    <w:rsid w:val="22EFA67B"/>
    <w:rsid w:val="22F23DA3"/>
    <w:rsid w:val="22FB40FA"/>
    <w:rsid w:val="2300DD79"/>
    <w:rsid w:val="2307DB01"/>
    <w:rsid w:val="23080087"/>
    <w:rsid w:val="230E19C0"/>
    <w:rsid w:val="23162BF6"/>
    <w:rsid w:val="231E500A"/>
    <w:rsid w:val="232E67BD"/>
    <w:rsid w:val="2331FF14"/>
    <w:rsid w:val="2336C92D"/>
    <w:rsid w:val="2338343A"/>
    <w:rsid w:val="233B753F"/>
    <w:rsid w:val="233DB9F5"/>
    <w:rsid w:val="2340626D"/>
    <w:rsid w:val="23495D1A"/>
    <w:rsid w:val="23614EE3"/>
    <w:rsid w:val="2369E752"/>
    <w:rsid w:val="2375BF68"/>
    <w:rsid w:val="2377BDD5"/>
    <w:rsid w:val="2384FBBB"/>
    <w:rsid w:val="23861562"/>
    <w:rsid w:val="2386EBD8"/>
    <w:rsid w:val="2389EE43"/>
    <w:rsid w:val="238BB917"/>
    <w:rsid w:val="239C613B"/>
    <w:rsid w:val="239CF376"/>
    <w:rsid w:val="239FDA3F"/>
    <w:rsid w:val="23A34679"/>
    <w:rsid w:val="23B36C11"/>
    <w:rsid w:val="23D9DA41"/>
    <w:rsid w:val="23E00432"/>
    <w:rsid w:val="23E5AD35"/>
    <w:rsid w:val="23F43FB3"/>
    <w:rsid w:val="23F701DE"/>
    <w:rsid w:val="23FEAEA1"/>
    <w:rsid w:val="2402658E"/>
    <w:rsid w:val="2405126C"/>
    <w:rsid w:val="2410DEDC"/>
    <w:rsid w:val="2412512D"/>
    <w:rsid w:val="2415C58E"/>
    <w:rsid w:val="241E12C7"/>
    <w:rsid w:val="242EA019"/>
    <w:rsid w:val="24322573"/>
    <w:rsid w:val="24377C9C"/>
    <w:rsid w:val="245135B1"/>
    <w:rsid w:val="2453C3B8"/>
    <w:rsid w:val="245477E7"/>
    <w:rsid w:val="245FE04C"/>
    <w:rsid w:val="24636705"/>
    <w:rsid w:val="246FE476"/>
    <w:rsid w:val="248E0E04"/>
    <w:rsid w:val="2491E1F3"/>
    <w:rsid w:val="249E43B9"/>
    <w:rsid w:val="24A5DF51"/>
    <w:rsid w:val="24A8429C"/>
    <w:rsid w:val="24AC0A8C"/>
    <w:rsid w:val="24B4A718"/>
    <w:rsid w:val="24B8F261"/>
    <w:rsid w:val="24D2E8EC"/>
    <w:rsid w:val="24D433E5"/>
    <w:rsid w:val="24D88977"/>
    <w:rsid w:val="24DF0168"/>
    <w:rsid w:val="24E3CC56"/>
    <w:rsid w:val="24EAFE60"/>
    <w:rsid w:val="24F1CCF5"/>
    <w:rsid w:val="24FEE886"/>
    <w:rsid w:val="250472DB"/>
    <w:rsid w:val="2504D678"/>
    <w:rsid w:val="25064AFE"/>
    <w:rsid w:val="250E7D8E"/>
    <w:rsid w:val="25142502"/>
    <w:rsid w:val="25220E02"/>
    <w:rsid w:val="2522BA11"/>
    <w:rsid w:val="252E9405"/>
    <w:rsid w:val="25359CBE"/>
    <w:rsid w:val="253E7533"/>
    <w:rsid w:val="2545B9B5"/>
    <w:rsid w:val="254A9FFE"/>
    <w:rsid w:val="254E7E4F"/>
    <w:rsid w:val="254F3C72"/>
    <w:rsid w:val="2550A316"/>
    <w:rsid w:val="255A1960"/>
    <w:rsid w:val="25620335"/>
    <w:rsid w:val="2570AC3F"/>
    <w:rsid w:val="2575CE76"/>
    <w:rsid w:val="257683F2"/>
    <w:rsid w:val="25A2CD63"/>
    <w:rsid w:val="25A47D50"/>
    <w:rsid w:val="25A93871"/>
    <w:rsid w:val="25AC0357"/>
    <w:rsid w:val="25B08F39"/>
    <w:rsid w:val="25B17697"/>
    <w:rsid w:val="25B5F0CC"/>
    <w:rsid w:val="25B70EB1"/>
    <w:rsid w:val="25BF71DD"/>
    <w:rsid w:val="25C57D5A"/>
    <w:rsid w:val="25CECFF6"/>
    <w:rsid w:val="25D32335"/>
    <w:rsid w:val="25DC12EF"/>
    <w:rsid w:val="25E83B40"/>
    <w:rsid w:val="25EFC29B"/>
    <w:rsid w:val="25EFF6FD"/>
    <w:rsid w:val="25FA807D"/>
    <w:rsid w:val="25FCF063"/>
    <w:rsid w:val="26021D0E"/>
    <w:rsid w:val="260C5A6A"/>
    <w:rsid w:val="2612CB05"/>
    <w:rsid w:val="26156A6B"/>
    <w:rsid w:val="261E31FB"/>
    <w:rsid w:val="261FA3FB"/>
    <w:rsid w:val="26203188"/>
    <w:rsid w:val="262EE7F0"/>
    <w:rsid w:val="2635C5AF"/>
    <w:rsid w:val="263860BD"/>
    <w:rsid w:val="263AAE3C"/>
    <w:rsid w:val="26507779"/>
    <w:rsid w:val="2653E707"/>
    <w:rsid w:val="2674010F"/>
    <w:rsid w:val="267749C0"/>
    <w:rsid w:val="26779FD7"/>
    <w:rsid w:val="26788ED5"/>
    <w:rsid w:val="267E812A"/>
    <w:rsid w:val="267F2FCC"/>
    <w:rsid w:val="269D1D8A"/>
    <w:rsid w:val="269D661B"/>
    <w:rsid w:val="26A2E41E"/>
    <w:rsid w:val="26A53889"/>
    <w:rsid w:val="26A86FA7"/>
    <w:rsid w:val="26A9BE01"/>
    <w:rsid w:val="26AB9E92"/>
    <w:rsid w:val="26C30444"/>
    <w:rsid w:val="26D05C71"/>
    <w:rsid w:val="26DCF1F0"/>
    <w:rsid w:val="26DFF688"/>
    <w:rsid w:val="26E47F77"/>
    <w:rsid w:val="26F1C5FE"/>
    <w:rsid w:val="26FBAF55"/>
    <w:rsid w:val="26FC5275"/>
    <w:rsid w:val="26FE49A7"/>
    <w:rsid w:val="27091ED7"/>
    <w:rsid w:val="270C2BFA"/>
    <w:rsid w:val="270EBEBE"/>
    <w:rsid w:val="271A89DA"/>
    <w:rsid w:val="2728F0F2"/>
    <w:rsid w:val="27390676"/>
    <w:rsid w:val="273F4CBD"/>
    <w:rsid w:val="274598F5"/>
    <w:rsid w:val="27486D32"/>
    <w:rsid w:val="274A402A"/>
    <w:rsid w:val="27550989"/>
    <w:rsid w:val="276D44DC"/>
    <w:rsid w:val="2775B198"/>
    <w:rsid w:val="2777ED68"/>
    <w:rsid w:val="27A60718"/>
    <w:rsid w:val="27A82ACB"/>
    <w:rsid w:val="27B947CF"/>
    <w:rsid w:val="27C1AB9D"/>
    <w:rsid w:val="27CC7E88"/>
    <w:rsid w:val="27CD3CCA"/>
    <w:rsid w:val="27D2DC96"/>
    <w:rsid w:val="27DD8013"/>
    <w:rsid w:val="27DE490A"/>
    <w:rsid w:val="27E51889"/>
    <w:rsid w:val="27F802BB"/>
    <w:rsid w:val="27FAAAFD"/>
    <w:rsid w:val="27FD82B1"/>
    <w:rsid w:val="28008443"/>
    <w:rsid w:val="280A5C00"/>
    <w:rsid w:val="28103140"/>
    <w:rsid w:val="281289D1"/>
    <w:rsid w:val="281757B6"/>
    <w:rsid w:val="281A2102"/>
    <w:rsid w:val="281C1C36"/>
    <w:rsid w:val="28307841"/>
    <w:rsid w:val="283522F0"/>
    <w:rsid w:val="284B612C"/>
    <w:rsid w:val="28521648"/>
    <w:rsid w:val="28524BF7"/>
    <w:rsid w:val="2868661D"/>
    <w:rsid w:val="287809AB"/>
    <w:rsid w:val="288472C4"/>
    <w:rsid w:val="2896D872"/>
    <w:rsid w:val="2897C97F"/>
    <w:rsid w:val="28A3B425"/>
    <w:rsid w:val="28AED175"/>
    <w:rsid w:val="28B1BD3C"/>
    <w:rsid w:val="28BAEB52"/>
    <w:rsid w:val="28C773C9"/>
    <w:rsid w:val="28C7B0D6"/>
    <w:rsid w:val="28C97419"/>
    <w:rsid w:val="28CAB47E"/>
    <w:rsid w:val="28E3B71A"/>
    <w:rsid w:val="28F00038"/>
    <w:rsid w:val="29065E92"/>
    <w:rsid w:val="2909EC9B"/>
    <w:rsid w:val="29189CDD"/>
    <w:rsid w:val="29209573"/>
    <w:rsid w:val="29285028"/>
    <w:rsid w:val="292FD5A1"/>
    <w:rsid w:val="29306D51"/>
    <w:rsid w:val="2934AD3A"/>
    <w:rsid w:val="293AF0DA"/>
    <w:rsid w:val="2950CD54"/>
    <w:rsid w:val="295414BB"/>
    <w:rsid w:val="29554BFB"/>
    <w:rsid w:val="29664A4C"/>
    <w:rsid w:val="2971D7EB"/>
    <w:rsid w:val="297AFA02"/>
    <w:rsid w:val="2987A7D1"/>
    <w:rsid w:val="29938B82"/>
    <w:rsid w:val="2997BB0F"/>
    <w:rsid w:val="29982DC4"/>
    <w:rsid w:val="29A55CE2"/>
    <w:rsid w:val="29B0F2F1"/>
    <w:rsid w:val="29BA1EF2"/>
    <w:rsid w:val="29CB6AD2"/>
    <w:rsid w:val="29CFA9C5"/>
    <w:rsid w:val="29DF0B57"/>
    <w:rsid w:val="29E94488"/>
    <w:rsid w:val="29EF6F85"/>
    <w:rsid w:val="29EF8DB1"/>
    <w:rsid w:val="29F65C8C"/>
    <w:rsid w:val="29F7A544"/>
    <w:rsid w:val="29FBCE92"/>
    <w:rsid w:val="2A0635E7"/>
    <w:rsid w:val="2A1B51EE"/>
    <w:rsid w:val="2A1FA2DE"/>
    <w:rsid w:val="2A2D80C3"/>
    <w:rsid w:val="2A55421A"/>
    <w:rsid w:val="2A5834D1"/>
    <w:rsid w:val="2A60D21B"/>
    <w:rsid w:val="2A723FD0"/>
    <w:rsid w:val="2A8115ED"/>
    <w:rsid w:val="2A821736"/>
    <w:rsid w:val="2A863031"/>
    <w:rsid w:val="2A8A7FD4"/>
    <w:rsid w:val="2A8A88CE"/>
    <w:rsid w:val="2A8A9A01"/>
    <w:rsid w:val="2A90C622"/>
    <w:rsid w:val="2A9113B7"/>
    <w:rsid w:val="2A9EFD2D"/>
    <w:rsid w:val="2AA09CA1"/>
    <w:rsid w:val="2AA2EEFB"/>
    <w:rsid w:val="2AAA425B"/>
    <w:rsid w:val="2AAE3667"/>
    <w:rsid w:val="2AB2C350"/>
    <w:rsid w:val="2AC4538C"/>
    <w:rsid w:val="2AC55B4D"/>
    <w:rsid w:val="2AC6CB26"/>
    <w:rsid w:val="2AC825EA"/>
    <w:rsid w:val="2ACC0699"/>
    <w:rsid w:val="2ADFCB8D"/>
    <w:rsid w:val="2AE152D6"/>
    <w:rsid w:val="2AEA01ED"/>
    <w:rsid w:val="2AF203F2"/>
    <w:rsid w:val="2B0ED900"/>
    <w:rsid w:val="2B128E98"/>
    <w:rsid w:val="2B21AD30"/>
    <w:rsid w:val="2B2B72F7"/>
    <w:rsid w:val="2B4A25C9"/>
    <w:rsid w:val="2B4B261E"/>
    <w:rsid w:val="2B53BCF8"/>
    <w:rsid w:val="2B56158D"/>
    <w:rsid w:val="2B568FAA"/>
    <w:rsid w:val="2B5FB5BF"/>
    <w:rsid w:val="2B7FB7E7"/>
    <w:rsid w:val="2B8965E0"/>
    <w:rsid w:val="2B9242CA"/>
    <w:rsid w:val="2B94B1AF"/>
    <w:rsid w:val="2B97D2E1"/>
    <w:rsid w:val="2B9BDBA2"/>
    <w:rsid w:val="2BBB9892"/>
    <w:rsid w:val="2BC453AF"/>
    <w:rsid w:val="2BCBDE63"/>
    <w:rsid w:val="2BCCB04B"/>
    <w:rsid w:val="2BF755AF"/>
    <w:rsid w:val="2BFB8E2E"/>
    <w:rsid w:val="2C02010E"/>
    <w:rsid w:val="2C0CF84E"/>
    <w:rsid w:val="2C0D27D8"/>
    <w:rsid w:val="2C117FAC"/>
    <w:rsid w:val="2C1CB4DA"/>
    <w:rsid w:val="2C1EA162"/>
    <w:rsid w:val="2C2A3C4E"/>
    <w:rsid w:val="2C2A8577"/>
    <w:rsid w:val="2C367802"/>
    <w:rsid w:val="2C62C9BB"/>
    <w:rsid w:val="2C6AD9C6"/>
    <w:rsid w:val="2C75C3F3"/>
    <w:rsid w:val="2C7606ED"/>
    <w:rsid w:val="2C763C36"/>
    <w:rsid w:val="2C7D0DB9"/>
    <w:rsid w:val="2C94140A"/>
    <w:rsid w:val="2C991FE9"/>
    <w:rsid w:val="2CA3AA46"/>
    <w:rsid w:val="2CA6B72B"/>
    <w:rsid w:val="2CB8A25B"/>
    <w:rsid w:val="2CBCE992"/>
    <w:rsid w:val="2CBEC260"/>
    <w:rsid w:val="2CDAB417"/>
    <w:rsid w:val="2CF33ACA"/>
    <w:rsid w:val="2CF4FEF2"/>
    <w:rsid w:val="2D089D23"/>
    <w:rsid w:val="2D0936A3"/>
    <w:rsid w:val="2D1C6D8E"/>
    <w:rsid w:val="2D1FE699"/>
    <w:rsid w:val="2D3F1BE4"/>
    <w:rsid w:val="2D421E77"/>
    <w:rsid w:val="2D43D40D"/>
    <w:rsid w:val="2D46DEF5"/>
    <w:rsid w:val="2D514398"/>
    <w:rsid w:val="2D5277EF"/>
    <w:rsid w:val="2D583404"/>
    <w:rsid w:val="2D588D79"/>
    <w:rsid w:val="2D63D33F"/>
    <w:rsid w:val="2D67AEC4"/>
    <w:rsid w:val="2D8CBA22"/>
    <w:rsid w:val="2D96A121"/>
    <w:rsid w:val="2D9DF858"/>
    <w:rsid w:val="2DA201D9"/>
    <w:rsid w:val="2DA4D314"/>
    <w:rsid w:val="2DA5B932"/>
    <w:rsid w:val="2DC4C241"/>
    <w:rsid w:val="2DC50E9D"/>
    <w:rsid w:val="2DD13C2C"/>
    <w:rsid w:val="2DDE14CD"/>
    <w:rsid w:val="2DE15799"/>
    <w:rsid w:val="2DE2B277"/>
    <w:rsid w:val="2DE8E58B"/>
    <w:rsid w:val="2DEE0076"/>
    <w:rsid w:val="2DFB8CFB"/>
    <w:rsid w:val="2E079D80"/>
    <w:rsid w:val="2E0D2EF3"/>
    <w:rsid w:val="2E0F4179"/>
    <w:rsid w:val="2E13D702"/>
    <w:rsid w:val="2E1C0851"/>
    <w:rsid w:val="2E2A1879"/>
    <w:rsid w:val="2E4233E7"/>
    <w:rsid w:val="2E4266B1"/>
    <w:rsid w:val="2E465734"/>
    <w:rsid w:val="2E4A8F09"/>
    <w:rsid w:val="2E548E1C"/>
    <w:rsid w:val="2E659EF8"/>
    <w:rsid w:val="2E738585"/>
    <w:rsid w:val="2E7626C7"/>
    <w:rsid w:val="2E8B5DBA"/>
    <w:rsid w:val="2E918ACD"/>
    <w:rsid w:val="2E93F5A3"/>
    <w:rsid w:val="2EC3784D"/>
    <w:rsid w:val="2ED7B093"/>
    <w:rsid w:val="2EE93B4D"/>
    <w:rsid w:val="2EEBF48C"/>
    <w:rsid w:val="2EF53645"/>
    <w:rsid w:val="2EFED4E1"/>
    <w:rsid w:val="2F002941"/>
    <w:rsid w:val="2F095C38"/>
    <w:rsid w:val="2F0E90D9"/>
    <w:rsid w:val="2F1C84DF"/>
    <w:rsid w:val="2F2FC8F9"/>
    <w:rsid w:val="2F33AE87"/>
    <w:rsid w:val="2F3A92B2"/>
    <w:rsid w:val="2F44BEB7"/>
    <w:rsid w:val="2F4714B3"/>
    <w:rsid w:val="2F52A7CC"/>
    <w:rsid w:val="2F64DBDC"/>
    <w:rsid w:val="2F69D075"/>
    <w:rsid w:val="2F6ED7F8"/>
    <w:rsid w:val="2F735659"/>
    <w:rsid w:val="2F796EF6"/>
    <w:rsid w:val="2F89A1DB"/>
    <w:rsid w:val="2F9045B8"/>
    <w:rsid w:val="2FA02B79"/>
    <w:rsid w:val="2FADED12"/>
    <w:rsid w:val="2FAE7606"/>
    <w:rsid w:val="2FB33CB0"/>
    <w:rsid w:val="2FCFAC98"/>
    <w:rsid w:val="2FDD222D"/>
    <w:rsid w:val="2FDE6290"/>
    <w:rsid w:val="300CF62E"/>
    <w:rsid w:val="3020B80E"/>
    <w:rsid w:val="303C736B"/>
    <w:rsid w:val="3045A13F"/>
    <w:rsid w:val="3045F920"/>
    <w:rsid w:val="304AD553"/>
    <w:rsid w:val="304B5035"/>
    <w:rsid w:val="30542BEF"/>
    <w:rsid w:val="305F3E70"/>
    <w:rsid w:val="307C8636"/>
    <w:rsid w:val="3089560B"/>
    <w:rsid w:val="308B9EDE"/>
    <w:rsid w:val="308DE387"/>
    <w:rsid w:val="309454F0"/>
    <w:rsid w:val="309673EB"/>
    <w:rsid w:val="3096E747"/>
    <w:rsid w:val="309D0B67"/>
    <w:rsid w:val="30A003BD"/>
    <w:rsid w:val="30AE7F94"/>
    <w:rsid w:val="30DAB041"/>
    <w:rsid w:val="30DB03B9"/>
    <w:rsid w:val="30E6EFE1"/>
    <w:rsid w:val="30EA0FB9"/>
    <w:rsid w:val="30EA8EF5"/>
    <w:rsid w:val="30F2EA52"/>
    <w:rsid w:val="30F855F9"/>
    <w:rsid w:val="30FA3E67"/>
    <w:rsid w:val="30FC510E"/>
    <w:rsid w:val="3124C75A"/>
    <w:rsid w:val="31326837"/>
    <w:rsid w:val="313B481D"/>
    <w:rsid w:val="314A3C90"/>
    <w:rsid w:val="31531589"/>
    <w:rsid w:val="315D57D2"/>
    <w:rsid w:val="31600A98"/>
    <w:rsid w:val="3168CCCB"/>
    <w:rsid w:val="317630CE"/>
    <w:rsid w:val="31824958"/>
    <w:rsid w:val="318AE02D"/>
    <w:rsid w:val="31919941"/>
    <w:rsid w:val="319B9ADD"/>
    <w:rsid w:val="319DF47C"/>
    <w:rsid w:val="31A41C12"/>
    <w:rsid w:val="31B26E08"/>
    <w:rsid w:val="31BEE0C8"/>
    <w:rsid w:val="31C85521"/>
    <w:rsid w:val="31D307C2"/>
    <w:rsid w:val="31D8A5A4"/>
    <w:rsid w:val="31ED81AA"/>
    <w:rsid w:val="31F77071"/>
    <w:rsid w:val="320BCB25"/>
    <w:rsid w:val="3215C6B5"/>
    <w:rsid w:val="322DF2EA"/>
    <w:rsid w:val="3231C533"/>
    <w:rsid w:val="323A9402"/>
    <w:rsid w:val="3243A403"/>
    <w:rsid w:val="324746E5"/>
    <w:rsid w:val="3248F898"/>
    <w:rsid w:val="324B5B49"/>
    <w:rsid w:val="324EDFF5"/>
    <w:rsid w:val="325C2CE6"/>
    <w:rsid w:val="32619951"/>
    <w:rsid w:val="32695950"/>
    <w:rsid w:val="326E34F0"/>
    <w:rsid w:val="326FC676"/>
    <w:rsid w:val="32712031"/>
    <w:rsid w:val="32779774"/>
    <w:rsid w:val="327C695C"/>
    <w:rsid w:val="328D594F"/>
    <w:rsid w:val="3296032A"/>
    <w:rsid w:val="32999A62"/>
    <w:rsid w:val="32A59C55"/>
    <w:rsid w:val="32A93FB7"/>
    <w:rsid w:val="32A9430B"/>
    <w:rsid w:val="32C777B9"/>
    <w:rsid w:val="32CF653F"/>
    <w:rsid w:val="32D225EE"/>
    <w:rsid w:val="32DB0361"/>
    <w:rsid w:val="32E068AB"/>
    <w:rsid w:val="32E53B2F"/>
    <w:rsid w:val="32ED0DC3"/>
    <w:rsid w:val="32F22565"/>
    <w:rsid w:val="32F55596"/>
    <w:rsid w:val="32FBDAF9"/>
    <w:rsid w:val="33181E19"/>
    <w:rsid w:val="331E2FE4"/>
    <w:rsid w:val="3327BC13"/>
    <w:rsid w:val="3328AA66"/>
    <w:rsid w:val="333BDAB3"/>
    <w:rsid w:val="333BF12F"/>
    <w:rsid w:val="335B66D1"/>
    <w:rsid w:val="3383CB5D"/>
    <w:rsid w:val="33852F6C"/>
    <w:rsid w:val="338E9B22"/>
    <w:rsid w:val="339B870E"/>
    <w:rsid w:val="33AE914C"/>
    <w:rsid w:val="33AF72F4"/>
    <w:rsid w:val="33D50997"/>
    <w:rsid w:val="33FA573A"/>
    <w:rsid w:val="34024AFD"/>
    <w:rsid w:val="340532A2"/>
    <w:rsid w:val="340CF092"/>
    <w:rsid w:val="341A20E8"/>
    <w:rsid w:val="34339E3C"/>
    <w:rsid w:val="343C1F99"/>
    <w:rsid w:val="343F340A"/>
    <w:rsid w:val="34631760"/>
    <w:rsid w:val="346B35A0"/>
    <w:rsid w:val="347C3529"/>
    <w:rsid w:val="348AE966"/>
    <w:rsid w:val="349125F7"/>
    <w:rsid w:val="34950BF4"/>
    <w:rsid w:val="34B41C2F"/>
    <w:rsid w:val="34B9EA1A"/>
    <w:rsid w:val="34BA2288"/>
    <w:rsid w:val="34BA5E71"/>
    <w:rsid w:val="34BF7E69"/>
    <w:rsid w:val="34C25AD3"/>
    <w:rsid w:val="34D7334D"/>
    <w:rsid w:val="34DC6B1B"/>
    <w:rsid w:val="34DE476C"/>
    <w:rsid w:val="34DF7ED0"/>
    <w:rsid w:val="34EE8FD7"/>
    <w:rsid w:val="34F56F94"/>
    <w:rsid w:val="35055E68"/>
    <w:rsid w:val="350A251C"/>
    <w:rsid w:val="35105FCE"/>
    <w:rsid w:val="35191262"/>
    <w:rsid w:val="352AE26C"/>
    <w:rsid w:val="3547558D"/>
    <w:rsid w:val="354B2AAD"/>
    <w:rsid w:val="355AB3FF"/>
    <w:rsid w:val="3566BFA5"/>
    <w:rsid w:val="3572C0A9"/>
    <w:rsid w:val="3572F31E"/>
    <w:rsid w:val="35787697"/>
    <w:rsid w:val="357B44C5"/>
    <w:rsid w:val="3581A868"/>
    <w:rsid w:val="3585F092"/>
    <w:rsid w:val="358E5C16"/>
    <w:rsid w:val="35AF6666"/>
    <w:rsid w:val="35B75954"/>
    <w:rsid w:val="35D1C197"/>
    <w:rsid w:val="35DBBCC0"/>
    <w:rsid w:val="35ED8F28"/>
    <w:rsid w:val="3608F8F8"/>
    <w:rsid w:val="360C37DE"/>
    <w:rsid w:val="360CE68E"/>
    <w:rsid w:val="36337BBB"/>
    <w:rsid w:val="363E8DBC"/>
    <w:rsid w:val="364225C4"/>
    <w:rsid w:val="36495AC6"/>
    <w:rsid w:val="3652813F"/>
    <w:rsid w:val="3656D28C"/>
    <w:rsid w:val="365D0D10"/>
    <w:rsid w:val="365EB034"/>
    <w:rsid w:val="3662C22A"/>
    <w:rsid w:val="366A2465"/>
    <w:rsid w:val="367B5657"/>
    <w:rsid w:val="367BB981"/>
    <w:rsid w:val="3686CDBF"/>
    <w:rsid w:val="3698C3FD"/>
    <w:rsid w:val="36A2067D"/>
    <w:rsid w:val="36A8E8F5"/>
    <w:rsid w:val="36AB5918"/>
    <w:rsid w:val="36BDD876"/>
    <w:rsid w:val="36D5FE3F"/>
    <w:rsid w:val="36E07E9B"/>
    <w:rsid w:val="36E2CF87"/>
    <w:rsid w:val="36EE8194"/>
    <w:rsid w:val="36F3BABA"/>
    <w:rsid w:val="3704D368"/>
    <w:rsid w:val="37063206"/>
    <w:rsid w:val="3712DA3A"/>
    <w:rsid w:val="37142F05"/>
    <w:rsid w:val="3719B9B6"/>
    <w:rsid w:val="3728F9F8"/>
    <w:rsid w:val="3729A667"/>
    <w:rsid w:val="37329E1A"/>
    <w:rsid w:val="373ADB69"/>
    <w:rsid w:val="374BB55A"/>
    <w:rsid w:val="374F247F"/>
    <w:rsid w:val="37503BB3"/>
    <w:rsid w:val="375A9171"/>
    <w:rsid w:val="377E3A00"/>
    <w:rsid w:val="3782E2CB"/>
    <w:rsid w:val="3784695E"/>
    <w:rsid w:val="3791AF15"/>
    <w:rsid w:val="3791E838"/>
    <w:rsid w:val="379A10EC"/>
    <w:rsid w:val="37A2D662"/>
    <w:rsid w:val="37A5590B"/>
    <w:rsid w:val="37AA29F9"/>
    <w:rsid w:val="37B3F2E9"/>
    <w:rsid w:val="37C1027D"/>
    <w:rsid w:val="37C280FD"/>
    <w:rsid w:val="37C79CE1"/>
    <w:rsid w:val="37CCBA8E"/>
    <w:rsid w:val="37CCD9C8"/>
    <w:rsid w:val="37CD1BCC"/>
    <w:rsid w:val="37CFEDD0"/>
    <w:rsid w:val="37EC3FF7"/>
    <w:rsid w:val="37F86401"/>
    <w:rsid w:val="38022B96"/>
    <w:rsid w:val="382045B8"/>
    <w:rsid w:val="38482A65"/>
    <w:rsid w:val="384A5BE7"/>
    <w:rsid w:val="384B6B1A"/>
    <w:rsid w:val="38629940"/>
    <w:rsid w:val="38725D9D"/>
    <w:rsid w:val="387367FF"/>
    <w:rsid w:val="38776C8B"/>
    <w:rsid w:val="38827233"/>
    <w:rsid w:val="3882CB6F"/>
    <w:rsid w:val="3882DF2C"/>
    <w:rsid w:val="38871300"/>
    <w:rsid w:val="388E280D"/>
    <w:rsid w:val="3891BD3F"/>
    <w:rsid w:val="38980D2E"/>
    <w:rsid w:val="389C459D"/>
    <w:rsid w:val="389E0493"/>
    <w:rsid w:val="389F66D5"/>
    <w:rsid w:val="38A66BCE"/>
    <w:rsid w:val="38A78683"/>
    <w:rsid w:val="38ACD218"/>
    <w:rsid w:val="38B24EF1"/>
    <w:rsid w:val="38B72793"/>
    <w:rsid w:val="38B88223"/>
    <w:rsid w:val="38BDBED4"/>
    <w:rsid w:val="38C7263B"/>
    <w:rsid w:val="38CB0CE2"/>
    <w:rsid w:val="38DCD00E"/>
    <w:rsid w:val="38FFB11B"/>
    <w:rsid w:val="3900AE18"/>
    <w:rsid w:val="390D5096"/>
    <w:rsid w:val="3919B3BA"/>
    <w:rsid w:val="391AFBC6"/>
    <w:rsid w:val="391CAA9A"/>
    <w:rsid w:val="39233D6E"/>
    <w:rsid w:val="3951F420"/>
    <w:rsid w:val="395689A9"/>
    <w:rsid w:val="3957808E"/>
    <w:rsid w:val="3965EF43"/>
    <w:rsid w:val="397008C1"/>
    <w:rsid w:val="3975D434"/>
    <w:rsid w:val="39812031"/>
    <w:rsid w:val="398F8792"/>
    <w:rsid w:val="398FA2F0"/>
    <w:rsid w:val="39B4C279"/>
    <w:rsid w:val="39BC56C4"/>
    <w:rsid w:val="39BC9871"/>
    <w:rsid w:val="39BCC34B"/>
    <w:rsid w:val="39D5A9CD"/>
    <w:rsid w:val="39D68480"/>
    <w:rsid w:val="39D9ED2A"/>
    <w:rsid w:val="39DCB21D"/>
    <w:rsid w:val="39DE0738"/>
    <w:rsid w:val="39E79445"/>
    <w:rsid w:val="39EE97AB"/>
    <w:rsid w:val="39F5FEAB"/>
    <w:rsid w:val="3A08B161"/>
    <w:rsid w:val="3A0A9D64"/>
    <w:rsid w:val="3A1251B7"/>
    <w:rsid w:val="3A1E9BD0"/>
    <w:rsid w:val="3A1EC81E"/>
    <w:rsid w:val="3A2609E5"/>
    <w:rsid w:val="3A3311BB"/>
    <w:rsid w:val="3A38F51F"/>
    <w:rsid w:val="3A39D4F4"/>
    <w:rsid w:val="3A3CF399"/>
    <w:rsid w:val="3A50CDE0"/>
    <w:rsid w:val="3A530112"/>
    <w:rsid w:val="3A643E75"/>
    <w:rsid w:val="3A920EC5"/>
    <w:rsid w:val="3A96EE0A"/>
    <w:rsid w:val="3AB5B928"/>
    <w:rsid w:val="3ACBFE8E"/>
    <w:rsid w:val="3AD69140"/>
    <w:rsid w:val="3ADA7539"/>
    <w:rsid w:val="3ADD9CDD"/>
    <w:rsid w:val="3ADDB1C3"/>
    <w:rsid w:val="3AEC9099"/>
    <w:rsid w:val="3B18A371"/>
    <w:rsid w:val="3B1B60D8"/>
    <w:rsid w:val="3B1F3412"/>
    <w:rsid w:val="3B20F5C4"/>
    <w:rsid w:val="3B2A0741"/>
    <w:rsid w:val="3B2A37B3"/>
    <w:rsid w:val="3B35F493"/>
    <w:rsid w:val="3B4BEA2F"/>
    <w:rsid w:val="3B506CA6"/>
    <w:rsid w:val="3B9B547F"/>
    <w:rsid w:val="3B9C6AD2"/>
    <w:rsid w:val="3BA8CDCA"/>
    <w:rsid w:val="3BC352EF"/>
    <w:rsid w:val="3BD7E3AA"/>
    <w:rsid w:val="3BEBB8BE"/>
    <w:rsid w:val="3BEC4349"/>
    <w:rsid w:val="3BF022E5"/>
    <w:rsid w:val="3BF36F43"/>
    <w:rsid w:val="3C0E0607"/>
    <w:rsid w:val="3C167CB8"/>
    <w:rsid w:val="3C18EDFA"/>
    <w:rsid w:val="3C193029"/>
    <w:rsid w:val="3C3A69B3"/>
    <w:rsid w:val="3C3E6896"/>
    <w:rsid w:val="3C4E16F6"/>
    <w:rsid w:val="3C588649"/>
    <w:rsid w:val="3C5CD0AC"/>
    <w:rsid w:val="3C79CB8D"/>
    <w:rsid w:val="3C88AEB7"/>
    <w:rsid w:val="3C8EED9A"/>
    <w:rsid w:val="3C90D8F7"/>
    <w:rsid w:val="3C9D2682"/>
    <w:rsid w:val="3C9D2CE0"/>
    <w:rsid w:val="3C9F64EC"/>
    <w:rsid w:val="3CB1B2EF"/>
    <w:rsid w:val="3CB44DA1"/>
    <w:rsid w:val="3CC743F9"/>
    <w:rsid w:val="3CCD8BDD"/>
    <w:rsid w:val="3CD4098B"/>
    <w:rsid w:val="3CE3F2E7"/>
    <w:rsid w:val="3CE8F431"/>
    <w:rsid w:val="3CF45959"/>
    <w:rsid w:val="3CFF0065"/>
    <w:rsid w:val="3D0FB1FC"/>
    <w:rsid w:val="3D0FF2B5"/>
    <w:rsid w:val="3D1054BB"/>
    <w:rsid w:val="3D2B7FEE"/>
    <w:rsid w:val="3D450EB1"/>
    <w:rsid w:val="3D453FC3"/>
    <w:rsid w:val="3D4CAB5D"/>
    <w:rsid w:val="3D4F7FBF"/>
    <w:rsid w:val="3D51C8EE"/>
    <w:rsid w:val="3D587CC6"/>
    <w:rsid w:val="3D64C44F"/>
    <w:rsid w:val="3D6A7B80"/>
    <w:rsid w:val="3D70D375"/>
    <w:rsid w:val="3D91888F"/>
    <w:rsid w:val="3D9A0491"/>
    <w:rsid w:val="3DA34B88"/>
    <w:rsid w:val="3DB08A2D"/>
    <w:rsid w:val="3DC0C211"/>
    <w:rsid w:val="3DC34F9F"/>
    <w:rsid w:val="3DE58A38"/>
    <w:rsid w:val="3DF08789"/>
    <w:rsid w:val="3DF8A10D"/>
    <w:rsid w:val="3E16E868"/>
    <w:rsid w:val="3E19CB25"/>
    <w:rsid w:val="3E1DB608"/>
    <w:rsid w:val="3E224FA4"/>
    <w:rsid w:val="3E29CD56"/>
    <w:rsid w:val="3E2A033C"/>
    <w:rsid w:val="3E2A6B77"/>
    <w:rsid w:val="3E2F6843"/>
    <w:rsid w:val="3E31DD6B"/>
    <w:rsid w:val="3E34D80C"/>
    <w:rsid w:val="3E39D93D"/>
    <w:rsid w:val="3E4253D5"/>
    <w:rsid w:val="3E4CBBA4"/>
    <w:rsid w:val="3E4DE254"/>
    <w:rsid w:val="3E61012B"/>
    <w:rsid w:val="3E64FC5C"/>
    <w:rsid w:val="3E7A3E43"/>
    <w:rsid w:val="3E7A89BE"/>
    <w:rsid w:val="3E7E64C7"/>
    <w:rsid w:val="3E84C492"/>
    <w:rsid w:val="3E91BCF6"/>
    <w:rsid w:val="3EA4DB83"/>
    <w:rsid w:val="3EB0BF8C"/>
    <w:rsid w:val="3EB4C4DB"/>
    <w:rsid w:val="3EC09FED"/>
    <w:rsid w:val="3EC3E291"/>
    <w:rsid w:val="3EEF489C"/>
    <w:rsid w:val="3EF34D95"/>
    <w:rsid w:val="3EF85C21"/>
    <w:rsid w:val="3F025E93"/>
    <w:rsid w:val="3F071C8E"/>
    <w:rsid w:val="3F074EA7"/>
    <w:rsid w:val="3F13D7FB"/>
    <w:rsid w:val="3F25F1FC"/>
    <w:rsid w:val="3F528560"/>
    <w:rsid w:val="3F62D9EA"/>
    <w:rsid w:val="3F7E0507"/>
    <w:rsid w:val="3F846ECD"/>
    <w:rsid w:val="3F8590D6"/>
    <w:rsid w:val="3F8BC7E3"/>
    <w:rsid w:val="3F8DF82F"/>
    <w:rsid w:val="3F93CE1F"/>
    <w:rsid w:val="3FADE847"/>
    <w:rsid w:val="3FB95DAE"/>
    <w:rsid w:val="3FBE6375"/>
    <w:rsid w:val="3FC1F549"/>
    <w:rsid w:val="3FCAD420"/>
    <w:rsid w:val="3FD36BD9"/>
    <w:rsid w:val="3FD99A9A"/>
    <w:rsid w:val="3FF1CA2E"/>
    <w:rsid w:val="40000575"/>
    <w:rsid w:val="4006A348"/>
    <w:rsid w:val="4017042B"/>
    <w:rsid w:val="401C6454"/>
    <w:rsid w:val="40219F69"/>
    <w:rsid w:val="4021C729"/>
    <w:rsid w:val="4022B073"/>
    <w:rsid w:val="402B9CCE"/>
    <w:rsid w:val="4045B49F"/>
    <w:rsid w:val="40518C09"/>
    <w:rsid w:val="4054FA16"/>
    <w:rsid w:val="405C8E89"/>
    <w:rsid w:val="405CC14D"/>
    <w:rsid w:val="40611DDA"/>
    <w:rsid w:val="40662A86"/>
    <w:rsid w:val="406660A6"/>
    <w:rsid w:val="40676C82"/>
    <w:rsid w:val="406BCB8A"/>
    <w:rsid w:val="407B0D9A"/>
    <w:rsid w:val="40895B35"/>
    <w:rsid w:val="4090C152"/>
    <w:rsid w:val="40B7C4C9"/>
    <w:rsid w:val="40BCBD3D"/>
    <w:rsid w:val="40BD2D46"/>
    <w:rsid w:val="40BF4C4A"/>
    <w:rsid w:val="40CFE3BF"/>
    <w:rsid w:val="40D12D20"/>
    <w:rsid w:val="40D66B92"/>
    <w:rsid w:val="40DF887C"/>
    <w:rsid w:val="40E8C613"/>
    <w:rsid w:val="40EDBE81"/>
    <w:rsid w:val="40F0092B"/>
    <w:rsid w:val="40F4C501"/>
    <w:rsid w:val="41072285"/>
    <w:rsid w:val="4122B9C8"/>
    <w:rsid w:val="413041CF"/>
    <w:rsid w:val="4150731A"/>
    <w:rsid w:val="416788A3"/>
    <w:rsid w:val="416D22A8"/>
    <w:rsid w:val="417321EE"/>
    <w:rsid w:val="41891F27"/>
    <w:rsid w:val="418F9DDB"/>
    <w:rsid w:val="41AF2929"/>
    <w:rsid w:val="41B02EC8"/>
    <w:rsid w:val="41B834B5"/>
    <w:rsid w:val="41BBA86B"/>
    <w:rsid w:val="41C244C0"/>
    <w:rsid w:val="41DCA978"/>
    <w:rsid w:val="41E449C2"/>
    <w:rsid w:val="41F840AF"/>
    <w:rsid w:val="41FAF069"/>
    <w:rsid w:val="41FDE181"/>
    <w:rsid w:val="42063E46"/>
    <w:rsid w:val="4221332D"/>
    <w:rsid w:val="422FEA3E"/>
    <w:rsid w:val="42307B38"/>
    <w:rsid w:val="42383572"/>
    <w:rsid w:val="423EF064"/>
    <w:rsid w:val="424D6F1D"/>
    <w:rsid w:val="425C0B5F"/>
    <w:rsid w:val="426FB660"/>
    <w:rsid w:val="42776B4A"/>
    <w:rsid w:val="427970A6"/>
    <w:rsid w:val="427BA038"/>
    <w:rsid w:val="427F69F5"/>
    <w:rsid w:val="428ECE4B"/>
    <w:rsid w:val="429D10DD"/>
    <w:rsid w:val="42ACFAB2"/>
    <w:rsid w:val="42B5B2E2"/>
    <w:rsid w:val="42B73373"/>
    <w:rsid w:val="42BDF85D"/>
    <w:rsid w:val="42C554A8"/>
    <w:rsid w:val="42C80D38"/>
    <w:rsid w:val="42CAEB0B"/>
    <w:rsid w:val="42D8A110"/>
    <w:rsid w:val="42E49782"/>
    <w:rsid w:val="42EF20D2"/>
    <w:rsid w:val="42F67A68"/>
    <w:rsid w:val="42FA0139"/>
    <w:rsid w:val="42FDCFFA"/>
    <w:rsid w:val="430CBD2F"/>
    <w:rsid w:val="43117686"/>
    <w:rsid w:val="43364D0E"/>
    <w:rsid w:val="43398F65"/>
    <w:rsid w:val="43422289"/>
    <w:rsid w:val="4344FFDE"/>
    <w:rsid w:val="434C9C71"/>
    <w:rsid w:val="434CD6FB"/>
    <w:rsid w:val="435835B5"/>
    <w:rsid w:val="435C0728"/>
    <w:rsid w:val="435E2960"/>
    <w:rsid w:val="435EF350"/>
    <w:rsid w:val="4360D78C"/>
    <w:rsid w:val="4365C87E"/>
    <w:rsid w:val="437484E8"/>
    <w:rsid w:val="4375D42F"/>
    <w:rsid w:val="437B06EE"/>
    <w:rsid w:val="43815CB4"/>
    <w:rsid w:val="438B25BC"/>
    <w:rsid w:val="439AFABE"/>
    <w:rsid w:val="43B28D99"/>
    <w:rsid w:val="43D31434"/>
    <w:rsid w:val="43EFD094"/>
    <w:rsid w:val="43F7413A"/>
    <w:rsid w:val="44150D8E"/>
    <w:rsid w:val="44217A39"/>
    <w:rsid w:val="442D9EF6"/>
    <w:rsid w:val="443D126C"/>
    <w:rsid w:val="443E23A6"/>
    <w:rsid w:val="444D78FD"/>
    <w:rsid w:val="444F2E50"/>
    <w:rsid w:val="4457866A"/>
    <w:rsid w:val="4459E442"/>
    <w:rsid w:val="4467C924"/>
    <w:rsid w:val="446B042E"/>
    <w:rsid w:val="446E244F"/>
    <w:rsid w:val="446EFEF7"/>
    <w:rsid w:val="4474C486"/>
    <w:rsid w:val="448DB0CF"/>
    <w:rsid w:val="44AA4FB4"/>
    <w:rsid w:val="44B11E00"/>
    <w:rsid w:val="44CD95E3"/>
    <w:rsid w:val="44D2DAF5"/>
    <w:rsid w:val="44D58AB3"/>
    <w:rsid w:val="44D8DAD8"/>
    <w:rsid w:val="44DE2B16"/>
    <w:rsid w:val="44E5876C"/>
    <w:rsid w:val="44F40A59"/>
    <w:rsid w:val="44F5A9E2"/>
    <w:rsid w:val="44F60E53"/>
    <w:rsid w:val="45019E28"/>
    <w:rsid w:val="450FA971"/>
    <w:rsid w:val="451B66A0"/>
    <w:rsid w:val="451C682C"/>
    <w:rsid w:val="45245199"/>
    <w:rsid w:val="4524CA50"/>
    <w:rsid w:val="45329F14"/>
    <w:rsid w:val="45355E72"/>
    <w:rsid w:val="4535CD35"/>
    <w:rsid w:val="4536D6A1"/>
    <w:rsid w:val="453F50EB"/>
    <w:rsid w:val="45404303"/>
    <w:rsid w:val="4546113F"/>
    <w:rsid w:val="4559E81D"/>
    <w:rsid w:val="456D07E9"/>
    <w:rsid w:val="456DD5FF"/>
    <w:rsid w:val="45731B78"/>
    <w:rsid w:val="457913D9"/>
    <w:rsid w:val="457F0B83"/>
    <w:rsid w:val="4580AAE0"/>
    <w:rsid w:val="4581B6F8"/>
    <w:rsid w:val="45876AFA"/>
    <w:rsid w:val="459B5AF2"/>
    <w:rsid w:val="45B8FDCB"/>
    <w:rsid w:val="45C51989"/>
    <w:rsid w:val="45E64B91"/>
    <w:rsid w:val="45E94F44"/>
    <w:rsid w:val="45F44E76"/>
    <w:rsid w:val="4606BBBB"/>
    <w:rsid w:val="460B4E3F"/>
    <w:rsid w:val="460F9846"/>
    <w:rsid w:val="460FD5DC"/>
    <w:rsid w:val="461023F8"/>
    <w:rsid w:val="46140BD9"/>
    <w:rsid w:val="46226755"/>
    <w:rsid w:val="46320AD0"/>
    <w:rsid w:val="4632EF65"/>
    <w:rsid w:val="4638269E"/>
    <w:rsid w:val="46473076"/>
    <w:rsid w:val="464A393B"/>
    <w:rsid w:val="464D9F23"/>
    <w:rsid w:val="466319B1"/>
    <w:rsid w:val="46680A3D"/>
    <w:rsid w:val="466C8FEC"/>
    <w:rsid w:val="4686B3E9"/>
    <w:rsid w:val="4691882B"/>
    <w:rsid w:val="46C11A62"/>
    <w:rsid w:val="46C125C6"/>
    <w:rsid w:val="46D42853"/>
    <w:rsid w:val="46DF7AAC"/>
    <w:rsid w:val="46DF948B"/>
    <w:rsid w:val="46E9003D"/>
    <w:rsid w:val="46E926CE"/>
    <w:rsid w:val="46E978CB"/>
    <w:rsid w:val="46F30F76"/>
    <w:rsid w:val="46F67A99"/>
    <w:rsid w:val="46FE4FCA"/>
    <w:rsid w:val="470B2A72"/>
    <w:rsid w:val="47177827"/>
    <w:rsid w:val="472EAAEB"/>
    <w:rsid w:val="4732337C"/>
    <w:rsid w:val="47468F06"/>
    <w:rsid w:val="4749EE7E"/>
    <w:rsid w:val="4754C372"/>
    <w:rsid w:val="475FEE8E"/>
    <w:rsid w:val="4760158F"/>
    <w:rsid w:val="47670241"/>
    <w:rsid w:val="476CF612"/>
    <w:rsid w:val="476DCDA9"/>
    <w:rsid w:val="4784CC8F"/>
    <w:rsid w:val="47B48609"/>
    <w:rsid w:val="47B6B485"/>
    <w:rsid w:val="47B7D3C5"/>
    <w:rsid w:val="47C47A47"/>
    <w:rsid w:val="47D0998A"/>
    <w:rsid w:val="47DA6509"/>
    <w:rsid w:val="47DB89DA"/>
    <w:rsid w:val="47E4EB46"/>
    <w:rsid w:val="47E5F4EB"/>
    <w:rsid w:val="47EFB58B"/>
    <w:rsid w:val="47F9E3E0"/>
    <w:rsid w:val="47FB107B"/>
    <w:rsid w:val="480C1EB0"/>
    <w:rsid w:val="481F8251"/>
    <w:rsid w:val="48207CF4"/>
    <w:rsid w:val="48267BB3"/>
    <w:rsid w:val="4835DDB3"/>
    <w:rsid w:val="483C47F3"/>
    <w:rsid w:val="484A8ED9"/>
    <w:rsid w:val="484B3902"/>
    <w:rsid w:val="484B709E"/>
    <w:rsid w:val="484C8E2F"/>
    <w:rsid w:val="485BE82E"/>
    <w:rsid w:val="4869979A"/>
    <w:rsid w:val="487BBA40"/>
    <w:rsid w:val="4885D8A8"/>
    <w:rsid w:val="488965A5"/>
    <w:rsid w:val="4891DAAA"/>
    <w:rsid w:val="489A202B"/>
    <w:rsid w:val="489E3D69"/>
    <w:rsid w:val="48ADA353"/>
    <w:rsid w:val="48B4705E"/>
    <w:rsid w:val="48BF3741"/>
    <w:rsid w:val="48C00A7C"/>
    <w:rsid w:val="48C382C2"/>
    <w:rsid w:val="48C872BB"/>
    <w:rsid w:val="48D2AD76"/>
    <w:rsid w:val="48D2FCA7"/>
    <w:rsid w:val="48D693A3"/>
    <w:rsid w:val="48D9DDAD"/>
    <w:rsid w:val="48E8E9DA"/>
    <w:rsid w:val="48EE1D6E"/>
    <w:rsid w:val="48F32A04"/>
    <w:rsid w:val="48F5C704"/>
    <w:rsid w:val="49006289"/>
    <w:rsid w:val="490382F6"/>
    <w:rsid w:val="4907A51D"/>
    <w:rsid w:val="490887B0"/>
    <w:rsid w:val="4909609D"/>
    <w:rsid w:val="490C5261"/>
    <w:rsid w:val="490D0AA4"/>
    <w:rsid w:val="491F910F"/>
    <w:rsid w:val="492376E4"/>
    <w:rsid w:val="493407E7"/>
    <w:rsid w:val="4938E8C5"/>
    <w:rsid w:val="493B74D0"/>
    <w:rsid w:val="49425223"/>
    <w:rsid w:val="4946C798"/>
    <w:rsid w:val="494B42F5"/>
    <w:rsid w:val="494D818E"/>
    <w:rsid w:val="4954CA8D"/>
    <w:rsid w:val="496501EF"/>
    <w:rsid w:val="496C3ECE"/>
    <w:rsid w:val="496C69EB"/>
    <w:rsid w:val="49827F97"/>
    <w:rsid w:val="499DA991"/>
    <w:rsid w:val="49A4ADF7"/>
    <w:rsid w:val="49AD4BE6"/>
    <w:rsid w:val="49B72E09"/>
    <w:rsid w:val="49C46D41"/>
    <w:rsid w:val="49CD0C2B"/>
    <w:rsid w:val="49D54D60"/>
    <w:rsid w:val="49DB0456"/>
    <w:rsid w:val="49DD445B"/>
    <w:rsid w:val="49E8146E"/>
    <w:rsid w:val="49FE5ABB"/>
    <w:rsid w:val="4A015DFB"/>
    <w:rsid w:val="4A01B1C4"/>
    <w:rsid w:val="4A0858DA"/>
    <w:rsid w:val="4A126F2E"/>
    <w:rsid w:val="4A23C2E9"/>
    <w:rsid w:val="4A273362"/>
    <w:rsid w:val="4A2D4B07"/>
    <w:rsid w:val="4A2E8386"/>
    <w:rsid w:val="4A33F14E"/>
    <w:rsid w:val="4A3CADA2"/>
    <w:rsid w:val="4A4B3266"/>
    <w:rsid w:val="4A5DD79E"/>
    <w:rsid w:val="4A87D33E"/>
    <w:rsid w:val="4A882024"/>
    <w:rsid w:val="4A8EFA65"/>
    <w:rsid w:val="4A9C9CC9"/>
    <w:rsid w:val="4A9D4C30"/>
    <w:rsid w:val="4AA20ACC"/>
    <w:rsid w:val="4AA36BCE"/>
    <w:rsid w:val="4AA7AC0F"/>
    <w:rsid w:val="4AA9C1D3"/>
    <w:rsid w:val="4AAFFA25"/>
    <w:rsid w:val="4AB15988"/>
    <w:rsid w:val="4AC8360F"/>
    <w:rsid w:val="4ACE80D2"/>
    <w:rsid w:val="4ADB09F9"/>
    <w:rsid w:val="4AE89020"/>
    <w:rsid w:val="4AEF11EF"/>
    <w:rsid w:val="4AEF4569"/>
    <w:rsid w:val="4AEFD1F5"/>
    <w:rsid w:val="4AF0E6CB"/>
    <w:rsid w:val="4AF2EDE9"/>
    <w:rsid w:val="4AF669C1"/>
    <w:rsid w:val="4AF742FD"/>
    <w:rsid w:val="4AFA32B7"/>
    <w:rsid w:val="4B02FE06"/>
    <w:rsid w:val="4B06701F"/>
    <w:rsid w:val="4B0BE50C"/>
    <w:rsid w:val="4B1E1D7D"/>
    <w:rsid w:val="4B279FD4"/>
    <w:rsid w:val="4B2E1491"/>
    <w:rsid w:val="4B342C47"/>
    <w:rsid w:val="4B48D5E4"/>
    <w:rsid w:val="4B4B2DDE"/>
    <w:rsid w:val="4B641139"/>
    <w:rsid w:val="4B64C7B5"/>
    <w:rsid w:val="4B7497D1"/>
    <w:rsid w:val="4B963942"/>
    <w:rsid w:val="4B9850CA"/>
    <w:rsid w:val="4BA0B21D"/>
    <w:rsid w:val="4BA482BF"/>
    <w:rsid w:val="4BAA4C85"/>
    <w:rsid w:val="4BB5D32F"/>
    <w:rsid w:val="4BD8C4A0"/>
    <w:rsid w:val="4BDD1783"/>
    <w:rsid w:val="4BDD43C0"/>
    <w:rsid w:val="4BDD779C"/>
    <w:rsid w:val="4BE3186A"/>
    <w:rsid w:val="4BE543F4"/>
    <w:rsid w:val="4C044C34"/>
    <w:rsid w:val="4C057564"/>
    <w:rsid w:val="4C1E4EFE"/>
    <w:rsid w:val="4C204DB7"/>
    <w:rsid w:val="4C2A1BC0"/>
    <w:rsid w:val="4C2B1BAE"/>
    <w:rsid w:val="4C328EC6"/>
    <w:rsid w:val="4C41D7D5"/>
    <w:rsid w:val="4C440B36"/>
    <w:rsid w:val="4C5FE886"/>
    <w:rsid w:val="4C708987"/>
    <w:rsid w:val="4C819321"/>
    <w:rsid w:val="4C8403C7"/>
    <w:rsid w:val="4C8AF862"/>
    <w:rsid w:val="4C8FBF54"/>
    <w:rsid w:val="4C9C16A1"/>
    <w:rsid w:val="4CAAB2FF"/>
    <w:rsid w:val="4CAEBBE9"/>
    <w:rsid w:val="4CB2172D"/>
    <w:rsid w:val="4CBBE596"/>
    <w:rsid w:val="4CC25B25"/>
    <w:rsid w:val="4CD2DAAB"/>
    <w:rsid w:val="4CD48C63"/>
    <w:rsid w:val="4CE67603"/>
    <w:rsid w:val="4CEBFF69"/>
    <w:rsid w:val="4CF3C1D4"/>
    <w:rsid w:val="4CF554ED"/>
    <w:rsid w:val="4D0775CF"/>
    <w:rsid w:val="4D0D6418"/>
    <w:rsid w:val="4D0E10E8"/>
    <w:rsid w:val="4D0E2148"/>
    <w:rsid w:val="4D1AF6A6"/>
    <w:rsid w:val="4D2AA25E"/>
    <w:rsid w:val="4D2DA267"/>
    <w:rsid w:val="4D3582CC"/>
    <w:rsid w:val="4D3E7188"/>
    <w:rsid w:val="4D49EE50"/>
    <w:rsid w:val="4D4D409A"/>
    <w:rsid w:val="4D60DD80"/>
    <w:rsid w:val="4D64951B"/>
    <w:rsid w:val="4D74A0A6"/>
    <w:rsid w:val="4D7BCB11"/>
    <w:rsid w:val="4D7E596A"/>
    <w:rsid w:val="4D7F3573"/>
    <w:rsid w:val="4D8A0643"/>
    <w:rsid w:val="4D8F7675"/>
    <w:rsid w:val="4D9A49F6"/>
    <w:rsid w:val="4DA454A1"/>
    <w:rsid w:val="4DAD612C"/>
    <w:rsid w:val="4DB9F8E4"/>
    <w:rsid w:val="4DCB671F"/>
    <w:rsid w:val="4DD62A76"/>
    <w:rsid w:val="4DD99245"/>
    <w:rsid w:val="4DDCACD8"/>
    <w:rsid w:val="4DDFC384"/>
    <w:rsid w:val="4E01E9C4"/>
    <w:rsid w:val="4E053EF6"/>
    <w:rsid w:val="4E0C59E8"/>
    <w:rsid w:val="4E1E6A29"/>
    <w:rsid w:val="4E2F3D4B"/>
    <w:rsid w:val="4E34571B"/>
    <w:rsid w:val="4E45010A"/>
    <w:rsid w:val="4E46A43B"/>
    <w:rsid w:val="4E4F8F40"/>
    <w:rsid w:val="4E580643"/>
    <w:rsid w:val="4E603602"/>
    <w:rsid w:val="4E605AEC"/>
    <w:rsid w:val="4E6EAB0C"/>
    <w:rsid w:val="4E73DE00"/>
    <w:rsid w:val="4E7D4337"/>
    <w:rsid w:val="4E80E3EB"/>
    <w:rsid w:val="4E8210C5"/>
    <w:rsid w:val="4E824664"/>
    <w:rsid w:val="4E83B91F"/>
    <w:rsid w:val="4E84AC3B"/>
    <w:rsid w:val="4E90C94C"/>
    <w:rsid w:val="4E95DAD6"/>
    <w:rsid w:val="4E9617CA"/>
    <w:rsid w:val="4EA58A0B"/>
    <w:rsid w:val="4EAA0BAD"/>
    <w:rsid w:val="4EACAB6D"/>
    <w:rsid w:val="4EBB6832"/>
    <w:rsid w:val="4EC2F6F6"/>
    <w:rsid w:val="4EE54F84"/>
    <w:rsid w:val="4EF8897D"/>
    <w:rsid w:val="4F03B60E"/>
    <w:rsid w:val="4F0A41E3"/>
    <w:rsid w:val="4F0A90FB"/>
    <w:rsid w:val="4F0EB7EA"/>
    <w:rsid w:val="4F13629C"/>
    <w:rsid w:val="4F1A8BB6"/>
    <w:rsid w:val="4F1D069E"/>
    <w:rsid w:val="4F201BB4"/>
    <w:rsid w:val="4F2E3DD3"/>
    <w:rsid w:val="4F45D4F7"/>
    <w:rsid w:val="4F489524"/>
    <w:rsid w:val="4F4C0987"/>
    <w:rsid w:val="4F5A8F94"/>
    <w:rsid w:val="4F626B88"/>
    <w:rsid w:val="4F7B7ADD"/>
    <w:rsid w:val="4F82CE7E"/>
    <w:rsid w:val="4F8C49FB"/>
    <w:rsid w:val="4F8E830E"/>
    <w:rsid w:val="4F8E849D"/>
    <w:rsid w:val="4FAFEC50"/>
    <w:rsid w:val="4FB8639C"/>
    <w:rsid w:val="4FBD916A"/>
    <w:rsid w:val="4FD4C8F2"/>
    <w:rsid w:val="4FD797B9"/>
    <w:rsid w:val="4FDA9D06"/>
    <w:rsid w:val="4FE03916"/>
    <w:rsid w:val="4FE1B6CD"/>
    <w:rsid w:val="4FF03DE8"/>
    <w:rsid w:val="4FF2389C"/>
    <w:rsid w:val="4FF6EB7B"/>
    <w:rsid w:val="4FFA04C2"/>
    <w:rsid w:val="50167E4F"/>
    <w:rsid w:val="502B7B67"/>
    <w:rsid w:val="503C9CF4"/>
    <w:rsid w:val="5046BD14"/>
    <w:rsid w:val="5051E0FA"/>
    <w:rsid w:val="5055DFA0"/>
    <w:rsid w:val="506BF7DC"/>
    <w:rsid w:val="506CDB00"/>
    <w:rsid w:val="5076ACCD"/>
    <w:rsid w:val="507A3849"/>
    <w:rsid w:val="507D39AB"/>
    <w:rsid w:val="507F2F80"/>
    <w:rsid w:val="5085970D"/>
    <w:rsid w:val="508AD11F"/>
    <w:rsid w:val="508E8DB1"/>
    <w:rsid w:val="508EEEED"/>
    <w:rsid w:val="509021CB"/>
    <w:rsid w:val="5099CE0E"/>
    <w:rsid w:val="509A1A89"/>
    <w:rsid w:val="50A09781"/>
    <w:rsid w:val="50A59155"/>
    <w:rsid w:val="50BD96AB"/>
    <w:rsid w:val="50C031B0"/>
    <w:rsid w:val="50C0EF01"/>
    <w:rsid w:val="50C496FE"/>
    <w:rsid w:val="50C667FE"/>
    <w:rsid w:val="50C97DB8"/>
    <w:rsid w:val="50FE4872"/>
    <w:rsid w:val="5102158E"/>
    <w:rsid w:val="510B91EB"/>
    <w:rsid w:val="511564D0"/>
    <w:rsid w:val="5121257A"/>
    <w:rsid w:val="5136D8CA"/>
    <w:rsid w:val="513884A8"/>
    <w:rsid w:val="514ADADA"/>
    <w:rsid w:val="514DECE9"/>
    <w:rsid w:val="51594121"/>
    <w:rsid w:val="5163C3A5"/>
    <w:rsid w:val="5167FE9D"/>
    <w:rsid w:val="51695A30"/>
    <w:rsid w:val="5169B32B"/>
    <w:rsid w:val="517657DE"/>
    <w:rsid w:val="517FDC56"/>
    <w:rsid w:val="51A0C961"/>
    <w:rsid w:val="51AF3A45"/>
    <w:rsid w:val="51B726CB"/>
    <w:rsid w:val="51BD405F"/>
    <w:rsid w:val="51C18585"/>
    <w:rsid w:val="51C86A0E"/>
    <w:rsid w:val="51CE3872"/>
    <w:rsid w:val="51D0C897"/>
    <w:rsid w:val="51D30CD5"/>
    <w:rsid w:val="51E4C176"/>
    <w:rsid w:val="51E69921"/>
    <w:rsid w:val="51EB5D86"/>
    <w:rsid w:val="51ECF9F9"/>
    <w:rsid w:val="51F80653"/>
    <w:rsid w:val="5204FBD3"/>
    <w:rsid w:val="5212E2FE"/>
    <w:rsid w:val="52163CAB"/>
    <w:rsid w:val="521FA019"/>
    <w:rsid w:val="522392F7"/>
    <w:rsid w:val="522DE8A4"/>
    <w:rsid w:val="523330AA"/>
    <w:rsid w:val="5235215A"/>
    <w:rsid w:val="52397047"/>
    <w:rsid w:val="524231BD"/>
    <w:rsid w:val="524CEF11"/>
    <w:rsid w:val="52559938"/>
    <w:rsid w:val="5256EA93"/>
    <w:rsid w:val="52645A6B"/>
    <w:rsid w:val="526B54D5"/>
    <w:rsid w:val="526D8AFB"/>
    <w:rsid w:val="526FA50A"/>
    <w:rsid w:val="527671ED"/>
    <w:rsid w:val="527B44DD"/>
    <w:rsid w:val="527F1976"/>
    <w:rsid w:val="528BA5DB"/>
    <w:rsid w:val="529123A0"/>
    <w:rsid w:val="52A695D7"/>
    <w:rsid w:val="52AB43B8"/>
    <w:rsid w:val="52B334A7"/>
    <w:rsid w:val="52B546DD"/>
    <w:rsid w:val="52B5540C"/>
    <w:rsid w:val="52C44C63"/>
    <w:rsid w:val="52C93752"/>
    <w:rsid w:val="52E27CD0"/>
    <w:rsid w:val="52FAEA1C"/>
    <w:rsid w:val="531B26BC"/>
    <w:rsid w:val="532932EF"/>
    <w:rsid w:val="533BE8B4"/>
    <w:rsid w:val="53437631"/>
    <w:rsid w:val="5355B787"/>
    <w:rsid w:val="537B3C34"/>
    <w:rsid w:val="537D62CC"/>
    <w:rsid w:val="5390EE36"/>
    <w:rsid w:val="5399E162"/>
    <w:rsid w:val="53A27E17"/>
    <w:rsid w:val="53A37FBE"/>
    <w:rsid w:val="53C72847"/>
    <w:rsid w:val="53CC80F7"/>
    <w:rsid w:val="53D87B53"/>
    <w:rsid w:val="53DE021E"/>
    <w:rsid w:val="53DED85C"/>
    <w:rsid w:val="53F17120"/>
    <w:rsid w:val="53F46C11"/>
    <w:rsid w:val="53FDB88D"/>
    <w:rsid w:val="53FE08C0"/>
    <w:rsid w:val="541495A5"/>
    <w:rsid w:val="5415DA0D"/>
    <w:rsid w:val="541FCB0F"/>
    <w:rsid w:val="5421B65C"/>
    <w:rsid w:val="542A7CFF"/>
    <w:rsid w:val="542AE9F9"/>
    <w:rsid w:val="542F026A"/>
    <w:rsid w:val="543C2102"/>
    <w:rsid w:val="544F82B8"/>
    <w:rsid w:val="5451CDAC"/>
    <w:rsid w:val="54598149"/>
    <w:rsid w:val="545CAF49"/>
    <w:rsid w:val="5470549F"/>
    <w:rsid w:val="54765B90"/>
    <w:rsid w:val="5485749D"/>
    <w:rsid w:val="548CD8BA"/>
    <w:rsid w:val="548DF59C"/>
    <w:rsid w:val="548E07AA"/>
    <w:rsid w:val="5492D8F6"/>
    <w:rsid w:val="549FF8AE"/>
    <w:rsid w:val="54ABA630"/>
    <w:rsid w:val="54BB02B5"/>
    <w:rsid w:val="54C05324"/>
    <w:rsid w:val="54F0F474"/>
    <w:rsid w:val="5501B81A"/>
    <w:rsid w:val="550485B2"/>
    <w:rsid w:val="551AD7D7"/>
    <w:rsid w:val="5530A87B"/>
    <w:rsid w:val="55385138"/>
    <w:rsid w:val="553DBD0E"/>
    <w:rsid w:val="55400B7A"/>
    <w:rsid w:val="55473243"/>
    <w:rsid w:val="5548AB0B"/>
    <w:rsid w:val="55564427"/>
    <w:rsid w:val="555AAFD3"/>
    <w:rsid w:val="555E3441"/>
    <w:rsid w:val="55606B63"/>
    <w:rsid w:val="5563BB9B"/>
    <w:rsid w:val="55672C12"/>
    <w:rsid w:val="556B89A9"/>
    <w:rsid w:val="557FA945"/>
    <w:rsid w:val="55852178"/>
    <w:rsid w:val="558E873C"/>
    <w:rsid w:val="55980821"/>
    <w:rsid w:val="559E10C0"/>
    <w:rsid w:val="55A6346E"/>
    <w:rsid w:val="55A648D4"/>
    <w:rsid w:val="55A76F1A"/>
    <w:rsid w:val="55AA5ADC"/>
    <w:rsid w:val="55BBA233"/>
    <w:rsid w:val="55BEE8DF"/>
    <w:rsid w:val="55C0CC44"/>
    <w:rsid w:val="55C36C73"/>
    <w:rsid w:val="55C9017A"/>
    <w:rsid w:val="55D0FE06"/>
    <w:rsid w:val="55D1AD0C"/>
    <w:rsid w:val="55D2499C"/>
    <w:rsid w:val="55D3582A"/>
    <w:rsid w:val="55E093D7"/>
    <w:rsid w:val="560052E2"/>
    <w:rsid w:val="5600D814"/>
    <w:rsid w:val="5604DB67"/>
    <w:rsid w:val="561DCD7B"/>
    <w:rsid w:val="5642DAD6"/>
    <w:rsid w:val="5652AE7A"/>
    <w:rsid w:val="566B9480"/>
    <w:rsid w:val="5676115F"/>
    <w:rsid w:val="56776565"/>
    <w:rsid w:val="567DBDA3"/>
    <w:rsid w:val="568826CF"/>
    <w:rsid w:val="56902929"/>
    <w:rsid w:val="56AB5CEC"/>
    <w:rsid w:val="56ABAD81"/>
    <w:rsid w:val="56B36CF7"/>
    <w:rsid w:val="56B6C5C0"/>
    <w:rsid w:val="56B7035E"/>
    <w:rsid w:val="56C3F792"/>
    <w:rsid w:val="56CC690B"/>
    <w:rsid w:val="56CCC5F4"/>
    <w:rsid w:val="56DBC50E"/>
    <w:rsid w:val="56DF36FE"/>
    <w:rsid w:val="56E3AE44"/>
    <w:rsid w:val="56E67D03"/>
    <w:rsid w:val="56EA892B"/>
    <w:rsid w:val="56FC7A83"/>
    <w:rsid w:val="570ADADD"/>
    <w:rsid w:val="570EC7A4"/>
    <w:rsid w:val="571CC6A8"/>
    <w:rsid w:val="571D0A9E"/>
    <w:rsid w:val="57314DE4"/>
    <w:rsid w:val="5741E86B"/>
    <w:rsid w:val="574365E1"/>
    <w:rsid w:val="57479143"/>
    <w:rsid w:val="574A4229"/>
    <w:rsid w:val="574ABD97"/>
    <w:rsid w:val="574FE01E"/>
    <w:rsid w:val="57528440"/>
    <w:rsid w:val="576D2492"/>
    <w:rsid w:val="576D76F2"/>
    <w:rsid w:val="57756AF3"/>
    <w:rsid w:val="577936E7"/>
    <w:rsid w:val="578B0762"/>
    <w:rsid w:val="57986E71"/>
    <w:rsid w:val="57A19C14"/>
    <w:rsid w:val="57A46C46"/>
    <w:rsid w:val="57B260CF"/>
    <w:rsid w:val="57C1F0D4"/>
    <w:rsid w:val="57DB3961"/>
    <w:rsid w:val="57E88BFF"/>
    <w:rsid w:val="57ED2F40"/>
    <w:rsid w:val="57ED4B3D"/>
    <w:rsid w:val="57F20883"/>
    <w:rsid w:val="580D54C6"/>
    <w:rsid w:val="580D5DF3"/>
    <w:rsid w:val="58100AE5"/>
    <w:rsid w:val="58109411"/>
    <w:rsid w:val="5810F68E"/>
    <w:rsid w:val="581D60BA"/>
    <w:rsid w:val="58289536"/>
    <w:rsid w:val="5828D09D"/>
    <w:rsid w:val="583F240F"/>
    <w:rsid w:val="5841F8FA"/>
    <w:rsid w:val="5843FEF7"/>
    <w:rsid w:val="5849EDBF"/>
    <w:rsid w:val="584C18CE"/>
    <w:rsid w:val="584CEE64"/>
    <w:rsid w:val="58580CFB"/>
    <w:rsid w:val="5858CA3A"/>
    <w:rsid w:val="585AF045"/>
    <w:rsid w:val="586371E1"/>
    <w:rsid w:val="5877EC5F"/>
    <w:rsid w:val="5886E55B"/>
    <w:rsid w:val="588CF662"/>
    <w:rsid w:val="589E7A18"/>
    <w:rsid w:val="58ADE747"/>
    <w:rsid w:val="58D39EF6"/>
    <w:rsid w:val="58D3AE51"/>
    <w:rsid w:val="58D8D5BF"/>
    <w:rsid w:val="58D8EA41"/>
    <w:rsid w:val="58DADB2A"/>
    <w:rsid w:val="58E117CC"/>
    <w:rsid w:val="58EEA549"/>
    <w:rsid w:val="58EFCE2A"/>
    <w:rsid w:val="58F32B60"/>
    <w:rsid w:val="58F7E58C"/>
    <w:rsid w:val="5904077E"/>
    <w:rsid w:val="5907891D"/>
    <w:rsid w:val="59113B54"/>
    <w:rsid w:val="59131827"/>
    <w:rsid w:val="5914531C"/>
    <w:rsid w:val="5922762B"/>
    <w:rsid w:val="59247398"/>
    <w:rsid w:val="592B8A78"/>
    <w:rsid w:val="592B8FB6"/>
    <w:rsid w:val="593417EC"/>
    <w:rsid w:val="593C1485"/>
    <w:rsid w:val="5945855B"/>
    <w:rsid w:val="5951BAAF"/>
    <w:rsid w:val="59530626"/>
    <w:rsid w:val="595C26C2"/>
    <w:rsid w:val="596166BF"/>
    <w:rsid w:val="596649A4"/>
    <w:rsid w:val="597D6992"/>
    <w:rsid w:val="59B54A6D"/>
    <w:rsid w:val="59B8F1DC"/>
    <w:rsid w:val="59D2BEE6"/>
    <w:rsid w:val="59D7EA9A"/>
    <w:rsid w:val="59F60E03"/>
    <w:rsid w:val="59F77B61"/>
    <w:rsid w:val="5A150723"/>
    <w:rsid w:val="5A17E5D8"/>
    <w:rsid w:val="5A1878B0"/>
    <w:rsid w:val="5A18F6A8"/>
    <w:rsid w:val="5A2114BA"/>
    <w:rsid w:val="5A2508F5"/>
    <w:rsid w:val="5A2D8F80"/>
    <w:rsid w:val="5A4121BC"/>
    <w:rsid w:val="5A456EC0"/>
    <w:rsid w:val="5A4588ED"/>
    <w:rsid w:val="5A4E90E5"/>
    <w:rsid w:val="5A4F20B6"/>
    <w:rsid w:val="5A56744B"/>
    <w:rsid w:val="5A5F11D9"/>
    <w:rsid w:val="5A6005F7"/>
    <w:rsid w:val="5A68BE3E"/>
    <w:rsid w:val="5A6C73BD"/>
    <w:rsid w:val="5A888564"/>
    <w:rsid w:val="5A8A9EC7"/>
    <w:rsid w:val="5A8D4263"/>
    <w:rsid w:val="5A990A42"/>
    <w:rsid w:val="5A9B0763"/>
    <w:rsid w:val="5AA2FA17"/>
    <w:rsid w:val="5AA8F469"/>
    <w:rsid w:val="5AB22B4D"/>
    <w:rsid w:val="5AB3D691"/>
    <w:rsid w:val="5AB643E4"/>
    <w:rsid w:val="5AB83599"/>
    <w:rsid w:val="5AB9A60F"/>
    <w:rsid w:val="5AC13525"/>
    <w:rsid w:val="5AC30AD3"/>
    <w:rsid w:val="5AC725A9"/>
    <w:rsid w:val="5ACD4F9A"/>
    <w:rsid w:val="5AD3F2CC"/>
    <w:rsid w:val="5AD4B53B"/>
    <w:rsid w:val="5ADB8493"/>
    <w:rsid w:val="5AE20DC8"/>
    <w:rsid w:val="5AE67603"/>
    <w:rsid w:val="5AF8F24F"/>
    <w:rsid w:val="5B063170"/>
    <w:rsid w:val="5B158A21"/>
    <w:rsid w:val="5B19D28A"/>
    <w:rsid w:val="5B278EC1"/>
    <w:rsid w:val="5B28080A"/>
    <w:rsid w:val="5B28A83D"/>
    <w:rsid w:val="5B31D650"/>
    <w:rsid w:val="5B46AD2C"/>
    <w:rsid w:val="5B4AFDC8"/>
    <w:rsid w:val="5B4F43B4"/>
    <w:rsid w:val="5B5D26F3"/>
    <w:rsid w:val="5B5F0A61"/>
    <w:rsid w:val="5B68308D"/>
    <w:rsid w:val="5B6ECA72"/>
    <w:rsid w:val="5B6EEE28"/>
    <w:rsid w:val="5B73BFCF"/>
    <w:rsid w:val="5B747DCE"/>
    <w:rsid w:val="5B79C40C"/>
    <w:rsid w:val="5B8FF878"/>
    <w:rsid w:val="5B964AF1"/>
    <w:rsid w:val="5B96DBD5"/>
    <w:rsid w:val="5B9EA686"/>
    <w:rsid w:val="5BA0CBA1"/>
    <w:rsid w:val="5BA42A23"/>
    <w:rsid w:val="5BAABC4A"/>
    <w:rsid w:val="5BB40063"/>
    <w:rsid w:val="5BCDC276"/>
    <w:rsid w:val="5BCDFEE2"/>
    <w:rsid w:val="5BCF484B"/>
    <w:rsid w:val="5BD16C52"/>
    <w:rsid w:val="5BDCF21D"/>
    <w:rsid w:val="5BE0DBCD"/>
    <w:rsid w:val="5BE84F30"/>
    <w:rsid w:val="5BEEF5CE"/>
    <w:rsid w:val="5BF60E0C"/>
    <w:rsid w:val="5C03A768"/>
    <w:rsid w:val="5C04BF07"/>
    <w:rsid w:val="5C0518E6"/>
    <w:rsid w:val="5C11DAD8"/>
    <w:rsid w:val="5C1C8B3C"/>
    <w:rsid w:val="5C26B200"/>
    <w:rsid w:val="5C40EE90"/>
    <w:rsid w:val="5C46A9B6"/>
    <w:rsid w:val="5C68FE8F"/>
    <w:rsid w:val="5C709861"/>
    <w:rsid w:val="5C7DFB39"/>
    <w:rsid w:val="5C7EF58D"/>
    <w:rsid w:val="5C8E3C3B"/>
    <w:rsid w:val="5C8F470D"/>
    <w:rsid w:val="5C990781"/>
    <w:rsid w:val="5C9996BF"/>
    <w:rsid w:val="5CB01935"/>
    <w:rsid w:val="5CB69F1D"/>
    <w:rsid w:val="5CC45566"/>
    <w:rsid w:val="5CCE2A5B"/>
    <w:rsid w:val="5CD29DAE"/>
    <w:rsid w:val="5CDBA7AA"/>
    <w:rsid w:val="5CE07395"/>
    <w:rsid w:val="5CE76ADE"/>
    <w:rsid w:val="5D07C560"/>
    <w:rsid w:val="5D118F6A"/>
    <w:rsid w:val="5D1A4463"/>
    <w:rsid w:val="5D1DCCBB"/>
    <w:rsid w:val="5D1F9813"/>
    <w:rsid w:val="5D2D0175"/>
    <w:rsid w:val="5D2DF62D"/>
    <w:rsid w:val="5D3F1666"/>
    <w:rsid w:val="5D3FDC49"/>
    <w:rsid w:val="5D43E70D"/>
    <w:rsid w:val="5D4ABA47"/>
    <w:rsid w:val="5D4D04DC"/>
    <w:rsid w:val="5D640152"/>
    <w:rsid w:val="5D7D29AF"/>
    <w:rsid w:val="5D814B3D"/>
    <w:rsid w:val="5D8249A2"/>
    <w:rsid w:val="5D88C7D1"/>
    <w:rsid w:val="5DC581DC"/>
    <w:rsid w:val="5DC96554"/>
    <w:rsid w:val="5DD6AEE0"/>
    <w:rsid w:val="5DE72CF4"/>
    <w:rsid w:val="5DE7C54F"/>
    <w:rsid w:val="5DFB6E2E"/>
    <w:rsid w:val="5E28D3E9"/>
    <w:rsid w:val="5E2ADD12"/>
    <w:rsid w:val="5E2BCFF1"/>
    <w:rsid w:val="5E324E36"/>
    <w:rsid w:val="5E4FED13"/>
    <w:rsid w:val="5E5F84DF"/>
    <w:rsid w:val="5E68FF1C"/>
    <w:rsid w:val="5E6CD7B1"/>
    <w:rsid w:val="5E7379E1"/>
    <w:rsid w:val="5E77780B"/>
    <w:rsid w:val="5E7EF4DF"/>
    <w:rsid w:val="5E90BD0E"/>
    <w:rsid w:val="5E9AB99F"/>
    <w:rsid w:val="5EAF1C93"/>
    <w:rsid w:val="5EB01DF9"/>
    <w:rsid w:val="5EBB400A"/>
    <w:rsid w:val="5EBFC1FD"/>
    <w:rsid w:val="5EC4F0FB"/>
    <w:rsid w:val="5EC9A7A3"/>
    <w:rsid w:val="5ECA5BAC"/>
    <w:rsid w:val="5ECB538D"/>
    <w:rsid w:val="5ED1C095"/>
    <w:rsid w:val="5ED5491B"/>
    <w:rsid w:val="5EDBCAE5"/>
    <w:rsid w:val="5EE72DE3"/>
    <w:rsid w:val="5EE9B5BB"/>
    <w:rsid w:val="5EF82679"/>
    <w:rsid w:val="5EFF1D59"/>
    <w:rsid w:val="5F2291D9"/>
    <w:rsid w:val="5F26E2A2"/>
    <w:rsid w:val="5F27D32A"/>
    <w:rsid w:val="5F2B9B69"/>
    <w:rsid w:val="5F2FEF3A"/>
    <w:rsid w:val="5F306D4B"/>
    <w:rsid w:val="5F33BDB3"/>
    <w:rsid w:val="5F35BBE6"/>
    <w:rsid w:val="5F47C776"/>
    <w:rsid w:val="5F496395"/>
    <w:rsid w:val="5F50F11C"/>
    <w:rsid w:val="5F5E4CF3"/>
    <w:rsid w:val="5F7CD0E2"/>
    <w:rsid w:val="5F7D73E8"/>
    <w:rsid w:val="5F7F1790"/>
    <w:rsid w:val="5F7F5A5E"/>
    <w:rsid w:val="5F891003"/>
    <w:rsid w:val="5F8BD205"/>
    <w:rsid w:val="5F91494F"/>
    <w:rsid w:val="5F92DD60"/>
    <w:rsid w:val="5F9DD85C"/>
    <w:rsid w:val="5FAF54C6"/>
    <w:rsid w:val="5FB121CB"/>
    <w:rsid w:val="5FC63B99"/>
    <w:rsid w:val="5FCEFA9E"/>
    <w:rsid w:val="5FD50E09"/>
    <w:rsid w:val="5FE0AA74"/>
    <w:rsid w:val="5FEB610D"/>
    <w:rsid w:val="5FFAFFE4"/>
    <w:rsid w:val="60055490"/>
    <w:rsid w:val="600A105A"/>
    <w:rsid w:val="600EB240"/>
    <w:rsid w:val="601CFB3D"/>
    <w:rsid w:val="601D7809"/>
    <w:rsid w:val="601F793B"/>
    <w:rsid w:val="603001F9"/>
    <w:rsid w:val="603D7226"/>
    <w:rsid w:val="604E98F5"/>
    <w:rsid w:val="60547402"/>
    <w:rsid w:val="605DC7C7"/>
    <w:rsid w:val="605FC79B"/>
    <w:rsid w:val="606596EF"/>
    <w:rsid w:val="60670E2A"/>
    <w:rsid w:val="60797DDC"/>
    <w:rsid w:val="607ECF70"/>
    <w:rsid w:val="60908704"/>
    <w:rsid w:val="609DFAEC"/>
    <w:rsid w:val="609EB7FB"/>
    <w:rsid w:val="609F3B92"/>
    <w:rsid w:val="60A2375D"/>
    <w:rsid w:val="60A26FFE"/>
    <w:rsid w:val="60A5FB01"/>
    <w:rsid w:val="60AADDED"/>
    <w:rsid w:val="60ABAC7F"/>
    <w:rsid w:val="60AC0524"/>
    <w:rsid w:val="60AF705E"/>
    <w:rsid w:val="60B4341B"/>
    <w:rsid w:val="60B7064A"/>
    <w:rsid w:val="60BE623A"/>
    <w:rsid w:val="60C49192"/>
    <w:rsid w:val="60C4CCC0"/>
    <w:rsid w:val="60C94E1B"/>
    <w:rsid w:val="60CCA534"/>
    <w:rsid w:val="60D21894"/>
    <w:rsid w:val="60DBA0DB"/>
    <w:rsid w:val="60E75243"/>
    <w:rsid w:val="60F14EFD"/>
    <w:rsid w:val="60F186DA"/>
    <w:rsid w:val="60F25A3F"/>
    <w:rsid w:val="61051754"/>
    <w:rsid w:val="6105CCB7"/>
    <w:rsid w:val="610B6C71"/>
    <w:rsid w:val="6112F1F7"/>
    <w:rsid w:val="6125C47F"/>
    <w:rsid w:val="614A2BFB"/>
    <w:rsid w:val="6152A481"/>
    <w:rsid w:val="615A13F5"/>
    <w:rsid w:val="615ADE25"/>
    <w:rsid w:val="6160BC84"/>
    <w:rsid w:val="61613980"/>
    <w:rsid w:val="6164CC41"/>
    <w:rsid w:val="61676B2D"/>
    <w:rsid w:val="61794814"/>
    <w:rsid w:val="617F082D"/>
    <w:rsid w:val="6196D045"/>
    <w:rsid w:val="61983B4C"/>
    <w:rsid w:val="619D701A"/>
    <w:rsid w:val="61A2F2ED"/>
    <w:rsid w:val="61A6BB84"/>
    <w:rsid w:val="61A9295F"/>
    <w:rsid w:val="61B9486A"/>
    <w:rsid w:val="61C8721D"/>
    <w:rsid w:val="61CE32B5"/>
    <w:rsid w:val="61D0AA8F"/>
    <w:rsid w:val="61D66F1B"/>
    <w:rsid w:val="61DB4B38"/>
    <w:rsid w:val="61DB84B8"/>
    <w:rsid w:val="61F4314E"/>
    <w:rsid w:val="61FC91BD"/>
    <w:rsid w:val="62058C75"/>
    <w:rsid w:val="62067973"/>
    <w:rsid w:val="6209C1B7"/>
    <w:rsid w:val="620AC1C6"/>
    <w:rsid w:val="6225F58A"/>
    <w:rsid w:val="62330B44"/>
    <w:rsid w:val="623D545D"/>
    <w:rsid w:val="62413F99"/>
    <w:rsid w:val="624BA63A"/>
    <w:rsid w:val="6251DD2F"/>
    <w:rsid w:val="626B6CFD"/>
    <w:rsid w:val="62750901"/>
    <w:rsid w:val="627EE0D5"/>
    <w:rsid w:val="627F2BEB"/>
    <w:rsid w:val="628049AF"/>
    <w:rsid w:val="6281E993"/>
    <w:rsid w:val="628D9087"/>
    <w:rsid w:val="6293908C"/>
    <w:rsid w:val="62A1B493"/>
    <w:rsid w:val="62A8EC70"/>
    <w:rsid w:val="62AC8CB1"/>
    <w:rsid w:val="62B7A0B1"/>
    <w:rsid w:val="62CA1228"/>
    <w:rsid w:val="62D17612"/>
    <w:rsid w:val="62D73868"/>
    <w:rsid w:val="62D76182"/>
    <w:rsid w:val="62D780F3"/>
    <w:rsid w:val="62E3A11F"/>
    <w:rsid w:val="62FB7A55"/>
    <w:rsid w:val="630DCF92"/>
    <w:rsid w:val="63201746"/>
    <w:rsid w:val="63341F6E"/>
    <w:rsid w:val="63460C5B"/>
    <w:rsid w:val="634F69B7"/>
    <w:rsid w:val="63508E60"/>
    <w:rsid w:val="6356316E"/>
    <w:rsid w:val="6365A483"/>
    <w:rsid w:val="6377BF20"/>
    <w:rsid w:val="637B6CCE"/>
    <w:rsid w:val="638A1BA4"/>
    <w:rsid w:val="638EB347"/>
    <w:rsid w:val="6391EC6B"/>
    <w:rsid w:val="63967AF3"/>
    <w:rsid w:val="63A07174"/>
    <w:rsid w:val="63AB302F"/>
    <w:rsid w:val="63ABE08D"/>
    <w:rsid w:val="63B18BF9"/>
    <w:rsid w:val="63BBD28B"/>
    <w:rsid w:val="63C0F9E4"/>
    <w:rsid w:val="63D57D8D"/>
    <w:rsid w:val="63E413ED"/>
    <w:rsid w:val="63F50E21"/>
    <w:rsid w:val="63FAEF16"/>
    <w:rsid w:val="63FFF6DB"/>
    <w:rsid w:val="6400EEDD"/>
    <w:rsid w:val="6433D5A1"/>
    <w:rsid w:val="643C8655"/>
    <w:rsid w:val="645196F7"/>
    <w:rsid w:val="64579A32"/>
    <w:rsid w:val="6458B814"/>
    <w:rsid w:val="645A0986"/>
    <w:rsid w:val="6464205F"/>
    <w:rsid w:val="64716E66"/>
    <w:rsid w:val="6471B130"/>
    <w:rsid w:val="648EA517"/>
    <w:rsid w:val="64901164"/>
    <w:rsid w:val="649BAE98"/>
    <w:rsid w:val="64A23B14"/>
    <w:rsid w:val="64A5335B"/>
    <w:rsid w:val="64AA463E"/>
    <w:rsid w:val="64AC2DC4"/>
    <w:rsid w:val="64B22F6D"/>
    <w:rsid w:val="64C4A54E"/>
    <w:rsid w:val="64C4A797"/>
    <w:rsid w:val="64C853A4"/>
    <w:rsid w:val="64D3A178"/>
    <w:rsid w:val="64D6A400"/>
    <w:rsid w:val="64E9AC89"/>
    <w:rsid w:val="64FA8397"/>
    <w:rsid w:val="650771A9"/>
    <w:rsid w:val="651E1C20"/>
    <w:rsid w:val="6529C74B"/>
    <w:rsid w:val="652A261C"/>
    <w:rsid w:val="652FE3F8"/>
    <w:rsid w:val="65351935"/>
    <w:rsid w:val="653E134A"/>
    <w:rsid w:val="6540C803"/>
    <w:rsid w:val="654C73DC"/>
    <w:rsid w:val="654CC174"/>
    <w:rsid w:val="6559C87F"/>
    <w:rsid w:val="656350E8"/>
    <w:rsid w:val="657159F9"/>
    <w:rsid w:val="657594D5"/>
    <w:rsid w:val="657A41D7"/>
    <w:rsid w:val="658EA65E"/>
    <w:rsid w:val="659363B9"/>
    <w:rsid w:val="65A7589F"/>
    <w:rsid w:val="65AB1BF5"/>
    <w:rsid w:val="65AB8B39"/>
    <w:rsid w:val="65AC9981"/>
    <w:rsid w:val="65AE2F26"/>
    <w:rsid w:val="65B85362"/>
    <w:rsid w:val="65C0840A"/>
    <w:rsid w:val="65C5B537"/>
    <w:rsid w:val="65C91DEB"/>
    <w:rsid w:val="65D37964"/>
    <w:rsid w:val="65DC17A6"/>
    <w:rsid w:val="65E32CF9"/>
    <w:rsid w:val="65EF5B87"/>
    <w:rsid w:val="65F049EB"/>
    <w:rsid w:val="65F11C52"/>
    <w:rsid w:val="65F5D9E7"/>
    <w:rsid w:val="6603D453"/>
    <w:rsid w:val="660D8F6F"/>
    <w:rsid w:val="662A068E"/>
    <w:rsid w:val="66339FBD"/>
    <w:rsid w:val="6646383A"/>
    <w:rsid w:val="66483A51"/>
    <w:rsid w:val="664B634F"/>
    <w:rsid w:val="664EE777"/>
    <w:rsid w:val="6650119C"/>
    <w:rsid w:val="66594D2E"/>
    <w:rsid w:val="6663FE20"/>
    <w:rsid w:val="6682A696"/>
    <w:rsid w:val="6685686B"/>
    <w:rsid w:val="668A7776"/>
    <w:rsid w:val="6690B7E1"/>
    <w:rsid w:val="669D4545"/>
    <w:rsid w:val="66A11603"/>
    <w:rsid w:val="66A48369"/>
    <w:rsid w:val="66A6FF13"/>
    <w:rsid w:val="66A76671"/>
    <w:rsid w:val="66AE863A"/>
    <w:rsid w:val="66C17AE8"/>
    <w:rsid w:val="66CE59BD"/>
    <w:rsid w:val="66D1532E"/>
    <w:rsid w:val="66D464C7"/>
    <w:rsid w:val="66E65E72"/>
    <w:rsid w:val="66E77E21"/>
    <w:rsid w:val="66F904E6"/>
    <w:rsid w:val="670C990D"/>
    <w:rsid w:val="67160BBD"/>
    <w:rsid w:val="67288F1F"/>
    <w:rsid w:val="6737979D"/>
    <w:rsid w:val="67428E72"/>
    <w:rsid w:val="6751E9D2"/>
    <w:rsid w:val="67586538"/>
    <w:rsid w:val="6759EC42"/>
    <w:rsid w:val="676349A2"/>
    <w:rsid w:val="6764EE4C"/>
    <w:rsid w:val="676630CB"/>
    <w:rsid w:val="67788EFA"/>
    <w:rsid w:val="677DC9F1"/>
    <w:rsid w:val="677FCD4E"/>
    <w:rsid w:val="6780B882"/>
    <w:rsid w:val="67828A6D"/>
    <w:rsid w:val="6787E44F"/>
    <w:rsid w:val="678DF293"/>
    <w:rsid w:val="6792F8A9"/>
    <w:rsid w:val="679410CF"/>
    <w:rsid w:val="67ABBC3C"/>
    <w:rsid w:val="67B22C5E"/>
    <w:rsid w:val="67BEEA4B"/>
    <w:rsid w:val="67C2903D"/>
    <w:rsid w:val="67C606B1"/>
    <w:rsid w:val="67C645D9"/>
    <w:rsid w:val="67C774B0"/>
    <w:rsid w:val="67F7602D"/>
    <w:rsid w:val="67FEA68B"/>
    <w:rsid w:val="6800C0B6"/>
    <w:rsid w:val="6805FA22"/>
    <w:rsid w:val="68104704"/>
    <w:rsid w:val="681BE384"/>
    <w:rsid w:val="681FC2E8"/>
    <w:rsid w:val="68288D47"/>
    <w:rsid w:val="682D5810"/>
    <w:rsid w:val="682DB990"/>
    <w:rsid w:val="682F6E46"/>
    <w:rsid w:val="6838BE8D"/>
    <w:rsid w:val="684D2B48"/>
    <w:rsid w:val="6855BCE2"/>
    <w:rsid w:val="685D8CC7"/>
    <w:rsid w:val="68648B24"/>
    <w:rsid w:val="686B58E0"/>
    <w:rsid w:val="6880256C"/>
    <w:rsid w:val="68802FAD"/>
    <w:rsid w:val="6880AF48"/>
    <w:rsid w:val="6886D439"/>
    <w:rsid w:val="688F0FC0"/>
    <w:rsid w:val="68958A23"/>
    <w:rsid w:val="689B75E1"/>
    <w:rsid w:val="68A68F32"/>
    <w:rsid w:val="68A751EF"/>
    <w:rsid w:val="68AB25CA"/>
    <w:rsid w:val="68B2CF64"/>
    <w:rsid w:val="68C0742D"/>
    <w:rsid w:val="68C56FAF"/>
    <w:rsid w:val="68C6988E"/>
    <w:rsid w:val="68CDD946"/>
    <w:rsid w:val="68D4F4C8"/>
    <w:rsid w:val="68DB9C40"/>
    <w:rsid w:val="68E8EEFF"/>
    <w:rsid w:val="68F4E14A"/>
    <w:rsid w:val="68FD55F9"/>
    <w:rsid w:val="69005AC8"/>
    <w:rsid w:val="691164B8"/>
    <w:rsid w:val="691300DA"/>
    <w:rsid w:val="691960A5"/>
    <w:rsid w:val="69199D36"/>
    <w:rsid w:val="692AEE82"/>
    <w:rsid w:val="6942EF1E"/>
    <w:rsid w:val="694486B4"/>
    <w:rsid w:val="6953326C"/>
    <w:rsid w:val="6957A881"/>
    <w:rsid w:val="695B6903"/>
    <w:rsid w:val="695C1D4C"/>
    <w:rsid w:val="6968035A"/>
    <w:rsid w:val="696D1DDF"/>
    <w:rsid w:val="6982B914"/>
    <w:rsid w:val="699E3131"/>
    <w:rsid w:val="69ADA4BF"/>
    <w:rsid w:val="69B62C88"/>
    <w:rsid w:val="69C135D3"/>
    <w:rsid w:val="69C19C36"/>
    <w:rsid w:val="69C8C98B"/>
    <w:rsid w:val="69C980E9"/>
    <w:rsid w:val="69CD4DBB"/>
    <w:rsid w:val="69D0390D"/>
    <w:rsid w:val="69D7A084"/>
    <w:rsid w:val="69DC242B"/>
    <w:rsid w:val="69E92B66"/>
    <w:rsid w:val="69EC22D5"/>
    <w:rsid w:val="69EF276A"/>
    <w:rsid w:val="6A0C7935"/>
    <w:rsid w:val="6A11F4EA"/>
    <w:rsid w:val="6A16604E"/>
    <w:rsid w:val="6A16B6B9"/>
    <w:rsid w:val="6A2B16F2"/>
    <w:rsid w:val="6A2E8A35"/>
    <w:rsid w:val="6A2F29EE"/>
    <w:rsid w:val="6A31CE96"/>
    <w:rsid w:val="6A35D5F4"/>
    <w:rsid w:val="6A398E5E"/>
    <w:rsid w:val="6A4BA103"/>
    <w:rsid w:val="6A522C95"/>
    <w:rsid w:val="6A6774C0"/>
    <w:rsid w:val="6A6C785E"/>
    <w:rsid w:val="6A75166F"/>
    <w:rsid w:val="6A89A2AD"/>
    <w:rsid w:val="6A93B44D"/>
    <w:rsid w:val="6AA02F6A"/>
    <w:rsid w:val="6AA88EB5"/>
    <w:rsid w:val="6AB37695"/>
    <w:rsid w:val="6ABBC6FE"/>
    <w:rsid w:val="6ABCD6CD"/>
    <w:rsid w:val="6AC3ED24"/>
    <w:rsid w:val="6AC6CEC5"/>
    <w:rsid w:val="6AFDEBD6"/>
    <w:rsid w:val="6B0728B3"/>
    <w:rsid w:val="6B2BFA84"/>
    <w:rsid w:val="6B3A98E0"/>
    <w:rsid w:val="6B3C2DB1"/>
    <w:rsid w:val="6B3E1B5C"/>
    <w:rsid w:val="6B5209F5"/>
    <w:rsid w:val="6B59AD06"/>
    <w:rsid w:val="6B6B3DB3"/>
    <w:rsid w:val="6B7A2D85"/>
    <w:rsid w:val="6B7A4231"/>
    <w:rsid w:val="6B7E4748"/>
    <w:rsid w:val="6B7EB5AB"/>
    <w:rsid w:val="6B89865D"/>
    <w:rsid w:val="6B8D5DA4"/>
    <w:rsid w:val="6B959855"/>
    <w:rsid w:val="6B98052D"/>
    <w:rsid w:val="6BA5AF0F"/>
    <w:rsid w:val="6BAEFE71"/>
    <w:rsid w:val="6BCC6BED"/>
    <w:rsid w:val="6BCC6CE0"/>
    <w:rsid w:val="6BE707B8"/>
    <w:rsid w:val="6BEB1775"/>
    <w:rsid w:val="6BFD61CA"/>
    <w:rsid w:val="6C03D46F"/>
    <w:rsid w:val="6C053F8B"/>
    <w:rsid w:val="6C0CFEFD"/>
    <w:rsid w:val="6C135864"/>
    <w:rsid w:val="6C135F14"/>
    <w:rsid w:val="6C2B343B"/>
    <w:rsid w:val="6C2D0E53"/>
    <w:rsid w:val="6C3708F3"/>
    <w:rsid w:val="6C37E99C"/>
    <w:rsid w:val="6C3DEC74"/>
    <w:rsid w:val="6C42E3CD"/>
    <w:rsid w:val="6C4E1F18"/>
    <w:rsid w:val="6C536EF7"/>
    <w:rsid w:val="6C55E465"/>
    <w:rsid w:val="6C5EFFE0"/>
    <w:rsid w:val="6C6F2CA0"/>
    <w:rsid w:val="6C720383"/>
    <w:rsid w:val="6C7EEB0D"/>
    <w:rsid w:val="6C8797A8"/>
    <w:rsid w:val="6C9977D4"/>
    <w:rsid w:val="6C9DF074"/>
    <w:rsid w:val="6C9E627E"/>
    <w:rsid w:val="6C9E8B14"/>
    <w:rsid w:val="6CB63F8D"/>
    <w:rsid w:val="6CB6EA43"/>
    <w:rsid w:val="6CC2C22A"/>
    <w:rsid w:val="6CCA272B"/>
    <w:rsid w:val="6CCAD150"/>
    <w:rsid w:val="6CF77AE7"/>
    <w:rsid w:val="6D007921"/>
    <w:rsid w:val="6D0E104F"/>
    <w:rsid w:val="6D0FA78D"/>
    <w:rsid w:val="6D1656B5"/>
    <w:rsid w:val="6D18F380"/>
    <w:rsid w:val="6D27AAB5"/>
    <w:rsid w:val="6D2929CA"/>
    <w:rsid w:val="6D2C3018"/>
    <w:rsid w:val="6D2DE24F"/>
    <w:rsid w:val="6D436C83"/>
    <w:rsid w:val="6D541B55"/>
    <w:rsid w:val="6D5DECB7"/>
    <w:rsid w:val="6D60D7F8"/>
    <w:rsid w:val="6D661132"/>
    <w:rsid w:val="6D840725"/>
    <w:rsid w:val="6D9F68E4"/>
    <w:rsid w:val="6DA10FEC"/>
    <w:rsid w:val="6DA2BE9C"/>
    <w:rsid w:val="6DA4D2C8"/>
    <w:rsid w:val="6DA50FDA"/>
    <w:rsid w:val="6DA737F3"/>
    <w:rsid w:val="6DD0C9D4"/>
    <w:rsid w:val="6DE1903D"/>
    <w:rsid w:val="6DEB0187"/>
    <w:rsid w:val="6DEE655F"/>
    <w:rsid w:val="6DF4D70C"/>
    <w:rsid w:val="6DFFB272"/>
    <w:rsid w:val="6E06C8C4"/>
    <w:rsid w:val="6E1384D2"/>
    <w:rsid w:val="6E1E0ADB"/>
    <w:rsid w:val="6E39C0D5"/>
    <w:rsid w:val="6E55336A"/>
    <w:rsid w:val="6E6B0D9E"/>
    <w:rsid w:val="6E6DFC31"/>
    <w:rsid w:val="6E6E477F"/>
    <w:rsid w:val="6E772370"/>
    <w:rsid w:val="6E7957BA"/>
    <w:rsid w:val="6E7CAFBD"/>
    <w:rsid w:val="6E7CCBCD"/>
    <w:rsid w:val="6E84F3E8"/>
    <w:rsid w:val="6E89A857"/>
    <w:rsid w:val="6E941384"/>
    <w:rsid w:val="6E9A36B2"/>
    <w:rsid w:val="6E9A5DC9"/>
    <w:rsid w:val="6E9EE0D8"/>
    <w:rsid w:val="6EAFFC8D"/>
    <w:rsid w:val="6EB94C5E"/>
    <w:rsid w:val="6EBAD460"/>
    <w:rsid w:val="6EC0AD71"/>
    <w:rsid w:val="6ED96BA2"/>
    <w:rsid w:val="6EE8D624"/>
    <w:rsid w:val="6F00B7D3"/>
    <w:rsid w:val="6F00CCB7"/>
    <w:rsid w:val="6F021564"/>
    <w:rsid w:val="6F04D274"/>
    <w:rsid w:val="6F06A88C"/>
    <w:rsid w:val="6F080433"/>
    <w:rsid w:val="6F1E5C42"/>
    <w:rsid w:val="6F2B9CC5"/>
    <w:rsid w:val="6F4CC9BE"/>
    <w:rsid w:val="6F6EF2FF"/>
    <w:rsid w:val="6F77C1E9"/>
    <w:rsid w:val="6F79D3E7"/>
    <w:rsid w:val="6F7EC5C9"/>
    <w:rsid w:val="6F9556C6"/>
    <w:rsid w:val="6F9F7D38"/>
    <w:rsid w:val="6FA7AE38"/>
    <w:rsid w:val="6FAC47C3"/>
    <w:rsid w:val="6FADA88A"/>
    <w:rsid w:val="6FBF8CA0"/>
    <w:rsid w:val="6FCABEF0"/>
    <w:rsid w:val="6FD05507"/>
    <w:rsid w:val="6FEDF299"/>
    <w:rsid w:val="6FF6228B"/>
    <w:rsid w:val="7006DA25"/>
    <w:rsid w:val="700A9E90"/>
    <w:rsid w:val="700F1E6A"/>
    <w:rsid w:val="7010A238"/>
    <w:rsid w:val="701B93E1"/>
    <w:rsid w:val="702B18E8"/>
    <w:rsid w:val="702F799F"/>
    <w:rsid w:val="7031DAAC"/>
    <w:rsid w:val="703F1D81"/>
    <w:rsid w:val="7052B885"/>
    <w:rsid w:val="7060FE1B"/>
    <w:rsid w:val="7062F2CB"/>
    <w:rsid w:val="70664300"/>
    <w:rsid w:val="70682F25"/>
    <w:rsid w:val="706E1F21"/>
    <w:rsid w:val="70811372"/>
    <w:rsid w:val="70907278"/>
    <w:rsid w:val="709878BA"/>
    <w:rsid w:val="70A9D414"/>
    <w:rsid w:val="70BDE149"/>
    <w:rsid w:val="70C0814E"/>
    <w:rsid w:val="70D8F467"/>
    <w:rsid w:val="70DFE3F8"/>
    <w:rsid w:val="70E98CF5"/>
    <w:rsid w:val="70EDC947"/>
    <w:rsid w:val="70F0B2BD"/>
    <w:rsid w:val="70F381AB"/>
    <w:rsid w:val="70F8CAD4"/>
    <w:rsid w:val="71011217"/>
    <w:rsid w:val="71080D72"/>
    <w:rsid w:val="710E0C5D"/>
    <w:rsid w:val="71225D62"/>
    <w:rsid w:val="7126124B"/>
    <w:rsid w:val="712AC712"/>
    <w:rsid w:val="714DB665"/>
    <w:rsid w:val="716CE8F7"/>
    <w:rsid w:val="7172AD14"/>
    <w:rsid w:val="717E6E14"/>
    <w:rsid w:val="71941B29"/>
    <w:rsid w:val="71C2205F"/>
    <w:rsid w:val="71D63026"/>
    <w:rsid w:val="71D663FD"/>
    <w:rsid w:val="71DD7FDD"/>
    <w:rsid w:val="71E18089"/>
    <w:rsid w:val="71E7F21B"/>
    <w:rsid w:val="71ED314D"/>
    <w:rsid w:val="71ED4247"/>
    <w:rsid w:val="71F75263"/>
    <w:rsid w:val="71F86841"/>
    <w:rsid w:val="71FC0BAA"/>
    <w:rsid w:val="72083D41"/>
    <w:rsid w:val="72108016"/>
    <w:rsid w:val="72110C64"/>
    <w:rsid w:val="72132455"/>
    <w:rsid w:val="72198249"/>
    <w:rsid w:val="7224F612"/>
    <w:rsid w:val="7228FE66"/>
    <w:rsid w:val="7236A35B"/>
    <w:rsid w:val="723B1F92"/>
    <w:rsid w:val="72462A37"/>
    <w:rsid w:val="726BF282"/>
    <w:rsid w:val="726DBA9B"/>
    <w:rsid w:val="7272B409"/>
    <w:rsid w:val="72956C09"/>
    <w:rsid w:val="7295EB70"/>
    <w:rsid w:val="72A94F54"/>
    <w:rsid w:val="72AF16B4"/>
    <w:rsid w:val="72B1B0E3"/>
    <w:rsid w:val="72B20114"/>
    <w:rsid w:val="72BC5F1C"/>
    <w:rsid w:val="72D43727"/>
    <w:rsid w:val="72E88AD4"/>
    <w:rsid w:val="7302F253"/>
    <w:rsid w:val="730C1516"/>
    <w:rsid w:val="7313F1E0"/>
    <w:rsid w:val="731971C3"/>
    <w:rsid w:val="73238218"/>
    <w:rsid w:val="7323CCCA"/>
    <w:rsid w:val="732F8901"/>
    <w:rsid w:val="733329C5"/>
    <w:rsid w:val="734BAB5B"/>
    <w:rsid w:val="735DBAA1"/>
    <w:rsid w:val="7393D729"/>
    <w:rsid w:val="73973100"/>
    <w:rsid w:val="739992CF"/>
    <w:rsid w:val="7399AE3A"/>
    <w:rsid w:val="7399B820"/>
    <w:rsid w:val="739A1433"/>
    <w:rsid w:val="739D25E8"/>
    <w:rsid w:val="73A7638D"/>
    <w:rsid w:val="73B35B7B"/>
    <w:rsid w:val="73B4B298"/>
    <w:rsid w:val="73B4F6CB"/>
    <w:rsid w:val="73B962E6"/>
    <w:rsid w:val="73C44662"/>
    <w:rsid w:val="73CA9E3B"/>
    <w:rsid w:val="73D7DD4D"/>
    <w:rsid w:val="73E105E0"/>
    <w:rsid w:val="73E8DD48"/>
    <w:rsid w:val="73F119E8"/>
    <w:rsid w:val="73F34EA7"/>
    <w:rsid w:val="73FD3838"/>
    <w:rsid w:val="740D5E9B"/>
    <w:rsid w:val="7419F7EC"/>
    <w:rsid w:val="74472A61"/>
    <w:rsid w:val="7447BD51"/>
    <w:rsid w:val="74486982"/>
    <w:rsid w:val="744BDBAE"/>
    <w:rsid w:val="74508C73"/>
    <w:rsid w:val="745295C9"/>
    <w:rsid w:val="745C09E5"/>
    <w:rsid w:val="747F640C"/>
    <w:rsid w:val="748CC658"/>
    <w:rsid w:val="74A339C4"/>
    <w:rsid w:val="74ACB667"/>
    <w:rsid w:val="74AE3175"/>
    <w:rsid w:val="74AE3358"/>
    <w:rsid w:val="74BA2B5D"/>
    <w:rsid w:val="74E41B55"/>
    <w:rsid w:val="74EA3A35"/>
    <w:rsid w:val="74F659AE"/>
    <w:rsid w:val="74FD631A"/>
    <w:rsid w:val="752CE9F7"/>
    <w:rsid w:val="753C4F96"/>
    <w:rsid w:val="75426B6E"/>
    <w:rsid w:val="7548CE2C"/>
    <w:rsid w:val="754DD659"/>
    <w:rsid w:val="7553232F"/>
    <w:rsid w:val="755626F0"/>
    <w:rsid w:val="756111F8"/>
    <w:rsid w:val="75615F21"/>
    <w:rsid w:val="75742E41"/>
    <w:rsid w:val="757B4FC1"/>
    <w:rsid w:val="758F7FB5"/>
    <w:rsid w:val="7591526C"/>
    <w:rsid w:val="75A39379"/>
    <w:rsid w:val="75ADAA31"/>
    <w:rsid w:val="75B21060"/>
    <w:rsid w:val="75B91204"/>
    <w:rsid w:val="75C77721"/>
    <w:rsid w:val="75D45AB3"/>
    <w:rsid w:val="75D4D1C6"/>
    <w:rsid w:val="75DE3F25"/>
    <w:rsid w:val="75E24C08"/>
    <w:rsid w:val="75F477F8"/>
    <w:rsid w:val="75F8F94A"/>
    <w:rsid w:val="76068ECE"/>
    <w:rsid w:val="7624F0DF"/>
    <w:rsid w:val="7624F4D6"/>
    <w:rsid w:val="7627502A"/>
    <w:rsid w:val="7636BC74"/>
    <w:rsid w:val="763CEA33"/>
    <w:rsid w:val="7664C8B4"/>
    <w:rsid w:val="767805E4"/>
    <w:rsid w:val="767EA2D7"/>
    <w:rsid w:val="768C3856"/>
    <w:rsid w:val="769434D7"/>
    <w:rsid w:val="7696CF0B"/>
    <w:rsid w:val="769D4932"/>
    <w:rsid w:val="76B5CECD"/>
    <w:rsid w:val="76C0250E"/>
    <w:rsid w:val="76CFB21F"/>
    <w:rsid w:val="76D464E8"/>
    <w:rsid w:val="76D7E18D"/>
    <w:rsid w:val="76DC08B4"/>
    <w:rsid w:val="76DDE68B"/>
    <w:rsid w:val="76E9E0E3"/>
    <w:rsid w:val="76F4362D"/>
    <w:rsid w:val="76F7944C"/>
    <w:rsid w:val="76FA9F7C"/>
    <w:rsid w:val="77030E4A"/>
    <w:rsid w:val="77170CCE"/>
    <w:rsid w:val="771B9115"/>
    <w:rsid w:val="772933CD"/>
    <w:rsid w:val="772D22CD"/>
    <w:rsid w:val="772FB643"/>
    <w:rsid w:val="772FC2D2"/>
    <w:rsid w:val="774CAFB1"/>
    <w:rsid w:val="775DD2C4"/>
    <w:rsid w:val="776031E1"/>
    <w:rsid w:val="776080DC"/>
    <w:rsid w:val="77609FBF"/>
    <w:rsid w:val="77644972"/>
    <w:rsid w:val="7781763B"/>
    <w:rsid w:val="77862E3F"/>
    <w:rsid w:val="77894125"/>
    <w:rsid w:val="778B90CE"/>
    <w:rsid w:val="7792CE9A"/>
    <w:rsid w:val="779E41EF"/>
    <w:rsid w:val="77AFED8D"/>
    <w:rsid w:val="77B473E6"/>
    <w:rsid w:val="77BA7200"/>
    <w:rsid w:val="77C57696"/>
    <w:rsid w:val="77CAF188"/>
    <w:rsid w:val="77D42C0B"/>
    <w:rsid w:val="77D7CAD1"/>
    <w:rsid w:val="77DABE94"/>
    <w:rsid w:val="77DEFBF2"/>
    <w:rsid w:val="77F2EDC2"/>
    <w:rsid w:val="77FE4D6B"/>
    <w:rsid w:val="780085B9"/>
    <w:rsid w:val="7804DD59"/>
    <w:rsid w:val="7807AA52"/>
    <w:rsid w:val="78106324"/>
    <w:rsid w:val="78233040"/>
    <w:rsid w:val="782C69B3"/>
    <w:rsid w:val="783CC68A"/>
    <w:rsid w:val="78435B6E"/>
    <w:rsid w:val="7846A363"/>
    <w:rsid w:val="7848A27D"/>
    <w:rsid w:val="784C8F82"/>
    <w:rsid w:val="7855B409"/>
    <w:rsid w:val="7857E9C9"/>
    <w:rsid w:val="785DBB6D"/>
    <w:rsid w:val="785ECD90"/>
    <w:rsid w:val="786E4F86"/>
    <w:rsid w:val="7871CC8E"/>
    <w:rsid w:val="7891859B"/>
    <w:rsid w:val="78AEF62B"/>
    <w:rsid w:val="78B0AC27"/>
    <w:rsid w:val="78B16ADD"/>
    <w:rsid w:val="78B2F083"/>
    <w:rsid w:val="78B4EA44"/>
    <w:rsid w:val="78E5B434"/>
    <w:rsid w:val="78EA07A2"/>
    <w:rsid w:val="78EA2CBD"/>
    <w:rsid w:val="78FB22CE"/>
    <w:rsid w:val="7903B0D2"/>
    <w:rsid w:val="790530F1"/>
    <w:rsid w:val="7916514B"/>
    <w:rsid w:val="792442E4"/>
    <w:rsid w:val="79285F62"/>
    <w:rsid w:val="7930AFCB"/>
    <w:rsid w:val="79481FEC"/>
    <w:rsid w:val="794D81C0"/>
    <w:rsid w:val="79537ECF"/>
    <w:rsid w:val="7957E6BB"/>
    <w:rsid w:val="795C9E97"/>
    <w:rsid w:val="79734D50"/>
    <w:rsid w:val="798563A0"/>
    <w:rsid w:val="798677A8"/>
    <w:rsid w:val="798DAD01"/>
    <w:rsid w:val="79AA6BCA"/>
    <w:rsid w:val="79B48E96"/>
    <w:rsid w:val="79BB2D22"/>
    <w:rsid w:val="79C83056"/>
    <w:rsid w:val="79CE081C"/>
    <w:rsid w:val="79DFB60B"/>
    <w:rsid w:val="79E28252"/>
    <w:rsid w:val="79EA9D5D"/>
    <w:rsid w:val="79F3BA2A"/>
    <w:rsid w:val="7A0ACAA5"/>
    <w:rsid w:val="7A0D0C7B"/>
    <w:rsid w:val="7A1AA248"/>
    <w:rsid w:val="7A2051B3"/>
    <w:rsid w:val="7A2DD1F0"/>
    <w:rsid w:val="7A388DF8"/>
    <w:rsid w:val="7A542145"/>
    <w:rsid w:val="7A6CE7B2"/>
    <w:rsid w:val="7A7D32E4"/>
    <w:rsid w:val="7A908524"/>
    <w:rsid w:val="7AA48936"/>
    <w:rsid w:val="7ACCBF81"/>
    <w:rsid w:val="7ACE410C"/>
    <w:rsid w:val="7ADD2AF6"/>
    <w:rsid w:val="7AE499D7"/>
    <w:rsid w:val="7AEA1963"/>
    <w:rsid w:val="7AF3284E"/>
    <w:rsid w:val="7AF40779"/>
    <w:rsid w:val="7AF86EF8"/>
    <w:rsid w:val="7B008420"/>
    <w:rsid w:val="7B03A864"/>
    <w:rsid w:val="7B165FF2"/>
    <w:rsid w:val="7B18FCB3"/>
    <w:rsid w:val="7B1D26C2"/>
    <w:rsid w:val="7B231111"/>
    <w:rsid w:val="7B309BEC"/>
    <w:rsid w:val="7B38A784"/>
    <w:rsid w:val="7B39AF1C"/>
    <w:rsid w:val="7B4032EF"/>
    <w:rsid w:val="7B42A0DB"/>
    <w:rsid w:val="7B5D8E04"/>
    <w:rsid w:val="7B5FF6BF"/>
    <w:rsid w:val="7B67E88C"/>
    <w:rsid w:val="7B6C6632"/>
    <w:rsid w:val="7B72710E"/>
    <w:rsid w:val="7B73AC2D"/>
    <w:rsid w:val="7B7EEC48"/>
    <w:rsid w:val="7B8B5E02"/>
    <w:rsid w:val="7B9D1009"/>
    <w:rsid w:val="7BBCD153"/>
    <w:rsid w:val="7BCA99DE"/>
    <w:rsid w:val="7BCCD0F6"/>
    <w:rsid w:val="7BD90A50"/>
    <w:rsid w:val="7BE635D0"/>
    <w:rsid w:val="7BEE25EA"/>
    <w:rsid w:val="7BF6382B"/>
    <w:rsid w:val="7C0A46C7"/>
    <w:rsid w:val="7C0E4569"/>
    <w:rsid w:val="7C0FB368"/>
    <w:rsid w:val="7C0FB448"/>
    <w:rsid w:val="7C144CB2"/>
    <w:rsid w:val="7C191271"/>
    <w:rsid w:val="7C1D01EF"/>
    <w:rsid w:val="7C1FF2A0"/>
    <w:rsid w:val="7C2350DB"/>
    <w:rsid w:val="7C2467E8"/>
    <w:rsid w:val="7C2547DD"/>
    <w:rsid w:val="7C28AA71"/>
    <w:rsid w:val="7C458821"/>
    <w:rsid w:val="7C46537F"/>
    <w:rsid w:val="7C50E910"/>
    <w:rsid w:val="7C5A4546"/>
    <w:rsid w:val="7C5D8C1F"/>
    <w:rsid w:val="7C65389E"/>
    <w:rsid w:val="7C8B9EA7"/>
    <w:rsid w:val="7C956F54"/>
    <w:rsid w:val="7C9BBB7A"/>
    <w:rsid w:val="7CA64B58"/>
    <w:rsid w:val="7CA7BC49"/>
    <w:rsid w:val="7CC1FBC9"/>
    <w:rsid w:val="7CCAABEA"/>
    <w:rsid w:val="7CCC5A3D"/>
    <w:rsid w:val="7CCDF72C"/>
    <w:rsid w:val="7CD220F7"/>
    <w:rsid w:val="7CE2C7C5"/>
    <w:rsid w:val="7CE6586D"/>
    <w:rsid w:val="7CE83B78"/>
    <w:rsid w:val="7CE91CC7"/>
    <w:rsid w:val="7CED4E8D"/>
    <w:rsid w:val="7CF176D9"/>
    <w:rsid w:val="7CF3639D"/>
    <w:rsid w:val="7CF9C9D0"/>
    <w:rsid w:val="7CFE2FA4"/>
    <w:rsid w:val="7CFFFFB8"/>
    <w:rsid w:val="7D03C09C"/>
    <w:rsid w:val="7D05FA4D"/>
    <w:rsid w:val="7D0DBA32"/>
    <w:rsid w:val="7D1462B6"/>
    <w:rsid w:val="7D1ED3F8"/>
    <w:rsid w:val="7D2330F7"/>
    <w:rsid w:val="7D2A9819"/>
    <w:rsid w:val="7D2F44ED"/>
    <w:rsid w:val="7D40EC80"/>
    <w:rsid w:val="7D47D429"/>
    <w:rsid w:val="7D53A4C3"/>
    <w:rsid w:val="7D5DC9E6"/>
    <w:rsid w:val="7D7184E8"/>
    <w:rsid w:val="7D79D025"/>
    <w:rsid w:val="7D8B4D7D"/>
    <w:rsid w:val="7D90A5E3"/>
    <w:rsid w:val="7D96C37F"/>
    <w:rsid w:val="7DB6B9BD"/>
    <w:rsid w:val="7DC005C5"/>
    <w:rsid w:val="7DCCAED6"/>
    <w:rsid w:val="7DCD257A"/>
    <w:rsid w:val="7DDA6E2C"/>
    <w:rsid w:val="7DE289D4"/>
    <w:rsid w:val="7DEB5C93"/>
    <w:rsid w:val="7DECB971"/>
    <w:rsid w:val="7DEEEAC7"/>
    <w:rsid w:val="7DF24120"/>
    <w:rsid w:val="7DFC74AB"/>
    <w:rsid w:val="7DFF29A8"/>
    <w:rsid w:val="7E02799E"/>
    <w:rsid w:val="7E046DD8"/>
    <w:rsid w:val="7E08BB47"/>
    <w:rsid w:val="7E0C704C"/>
    <w:rsid w:val="7E194739"/>
    <w:rsid w:val="7E1FD546"/>
    <w:rsid w:val="7E2289CA"/>
    <w:rsid w:val="7E2C5D8E"/>
    <w:rsid w:val="7E2DB451"/>
    <w:rsid w:val="7E4391AE"/>
    <w:rsid w:val="7E46BE73"/>
    <w:rsid w:val="7E54C819"/>
    <w:rsid w:val="7E6F9A2D"/>
    <w:rsid w:val="7E702BC0"/>
    <w:rsid w:val="7E71B166"/>
    <w:rsid w:val="7E7902A1"/>
    <w:rsid w:val="7E8E4935"/>
    <w:rsid w:val="7E91C198"/>
    <w:rsid w:val="7EB03317"/>
    <w:rsid w:val="7EB73DB9"/>
    <w:rsid w:val="7EB894A8"/>
    <w:rsid w:val="7EBE229F"/>
    <w:rsid w:val="7EC9725D"/>
    <w:rsid w:val="7ED3BB0F"/>
    <w:rsid w:val="7EDAC404"/>
    <w:rsid w:val="7EDB30DA"/>
    <w:rsid w:val="7EDEDAF8"/>
    <w:rsid w:val="7EE9D703"/>
    <w:rsid w:val="7EEADF9B"/>
    <w:rsid w:val="7EEB523B"/>
    <w:rsid w:val="7EF0EC8F"/>
    <w:rsid w:val="7EF59C2F"/>
    <w:rsid w:val="7EFC3200"/>
    <w:rsid w:val="7F0A4E82"/>
    <w:rsid w:val="7F1DF29F"/>
    <w:rsid w:val="7F48A163"/>
    <w:rsid w:val="7F4AA998"/>
    <w:rsid w:val="7F4F41B0"/>
    <w:rsid w:val="7F66D50A"/>
    <w:rsid w:val="7F670069"/>
    <w:rsid w:val="7F6876BE"/>
    <w:rsid w:val="7F7B1042"/>
    <w:rsid w:val="7F85C750"/>
    <w:rsid w:val="7F8817F2"/>
    <w:rsid w:val="7F939E86"/>
    <w:rsid w:val="7F9BA423"/>
    <w:rsid w:val="7FA5B3E0"/>
    <w:rsid w:val="7FA910EF"/>
    <w:rsid w:val="7FAA0069"/>
    <w:rsid w:val="7FAB9770"/>
    <w:rsid w:val="7FAD7114"/>
    <w:rsid w:val="7FB09033"/>
    <w:rsid w:val="7FB97F66"/>
    <w:rsid w:val="7FBD8CAB"/>
    <w:rsid w:val="7FC1C6C2"/>
    <w:rsid w:val="7FD0A8B8"/>
    <w:rsid w:val="7FD2271F"/>
    <w:rsid w:val="7FD75D93"/>
    <w:rsid w:val="7FE1D801"/>
    <w:rsid w:val="7FE2BC4A"/>
    <w:rsid w:val="7FE56E84"/>
    <w:rsid w:val="7FFA261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FFE22"/>
  <w15:docId w15:val="{579B3297-5DBD-4FE9-9146-DF9BE928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665FA"/>
    <w:pPr>
      <w:spacing w:before="120"/>
    </w:pPr>
    <w:rPr>
      <w:sz w:val="24"/>
      <w:lang w:val="id-ID"/>
    </w:rPr>
  </w:style>
  <w:style w:type="paragraph" w:styleId="Heading1">
    <w:name w:val="heading 1"/>
    <w:basedOn w:val="Reporttext"/>
    <w:next w:val="Reporttext"/>
    <w:link w:val="Heading1Char"/>
    <w:qFormat/>
    <w:rsid w:val="00982965"/>
    <w:pPr>
      <w:keepNext/>
      <w:numPr>
        <w:numId w:val="9"/>
      </w:numPr>
      <w:spacing w:after="240"/>
      <w:outlineLvl w:val="0"/>
    </w:pPr>
    <w:rPr>
      <w:color w:val="0070C0"/>
      <w:kern w:val="28"/>
      <w:sz w:val="56"/>
    </w:rPr>
  </w:style>
  <w:style w:type="paragraph" w:styleId="Heading2">
    <w:name w:val="heading 2"/>
    <w:basedOn w:val="Heading1"/>
    <w:next w:val="Reporttext"/>
    <w:link w:val="Heading2Char"/>
    <w:qFormat/>
    <w:rsid w:val="00982965"/>
    <w:pPr>
      <w:numPr>
        <w:ilvl w:val="1"/>
      </w:numPr>
      <w:pBdr>
        <w:top w:val="single" w:sz="24" w:space="1" w:color="0070C0"/>
        <w:left w:val="single" w:sz="24" w:space="4" w:color="0070C0"/>
        <w:bottom w:val="single" w:sz="24" w:space="1" w:color="0070C0"/>
        <w:right w:val="single" w:sz="24" w:space="4" w:color="0070C0"/>
      </w:pBdr>
      <w:shd w:val="clear" w:color="auto" w:fill="0070C0"/>
      <w:spacing w:before="360" w:line="192" w:lineRule="auto"/>
      <w:outlineLvl w:val="1"/>
    </w:pPr>
    <w:rPr>
      <w:b/>
      <w:color w:val="FFFFFF"/>
      <w:spacing w:val="10"/>
      <w:sz w:val="32"/>
    </w:rPr>
  </w:style>
  <w:style w:type="paragraph" w:styleId="Heading3">
    <w:name w:val="heading 3"/>
    <w:basedOn w:val="Heading2"/>
    <w:next w:val="Reporttext"/>
    <w:link w:val="Heading3Char"/>
    <w:qFormat/>
    <w:rsid w:val="00C03DE2"/>
    <w:pPr>
      <w:numPr>
        <w:ilvl w:val="2"/>
      </w:numPr>
      <w:pBdr>
        <w:top w:val="none" w:sz="0" w:space="0" w:color="auto"/>
        <w:left w:val="none" w:sz="0" w:space="0" w:color="auto"/>
        <w:bottom w:val="none" w:sz="0" w:space="0" w:color="auto"/>
        <w:right w:val="none" w:sz="0" w:space="0" w:color="auto"/>
      </w:pBdr>
      <w:shd w:val="clear" w:color="auto" w:fill="auto"/>
      <w:spacing w:line="216" w:lineRule="auto"/>
      <w:outlineLvl w:val="2"/>
    </w:pPr>
    <w:rPr>
      <w:i/>
      <w:color w:val="0070C0"/>
      <w:sz w:val="30"/>
    </w:rPr>
  </w:style>
  <w:style w:type="paragraph" w:styleId="Heading4">
    <w:name w:val="heading 4"/>
    <w:basedOn w:val="Heading5"/>
    <w:next w:val="Reporttext"/>
    <w:link w:val="Heading4Char"/>
    <w:qFormat/>
    <w:rsid w:val="00E0346C"/>
    <w:pPr>
      <w:outlineLvl w:val="3"/>
    </w:pPr>
  </w:style>
  <w:style w:type="paragraph" w:styleId="Heading5">
    <w:name w:val="heading 5"/>
    <w:basedOn w:val="Floating"/>
    <w:next w:val="Normal"/>
    <w:link w:val="Heading5Char"/>
    <w:qFormat/>
    <w:rsid w:val="00E0346C"/>
    <w:pPr>
      <w:outlineLvl w:val="4"/>
    </w:pPr>
  </w:style>
  <w:style w:type="paragraph" w:styleId="Heading6">
    <w:name w:val="heading 6"/>
    <w:basedOn w:val="Heading5"/>
    <w:next w:val="Reporttext"/>
    <w:link w:val="Heading6Char"/>
    <w:qFormat/>
    <w:rsid w:val="00E0346C"/>
    <w:pPr>
      <w:outlineLvl w:val="5"/>
    </w:pPr>
  </w:style>
  <w:style w:type="paragraph" w:styleId="Heading7">
    <w:name w:val="heading 7"/>
    <w:basedOn w:val="Reporttext"/>
    <w:next w:val="Reporttext"/>
    <w:link w:val="Heading7Char"/>
    <w:qFormat/>
    <w:rsid w:val="00982965"/>
    <w:pPr>
      <w:numPr>
        <w:ilvl w:val="6"/>
        <w:numId w:val="9"/>
      </w:numPr>
      <w:tabs>
        <w:tab w:val="left" w:pos="2160"/>
      </w:tabs>
      <w:spacing w:after="60"/>
      <w:outlineLvl w:val="6"/>
    </w:pPr>
    <w:rPr>
      <w:b/>
    </w:rPr>
  </w:style>
  <w:style w:type="paragraph" w:styleId="Heading8">
    <w:name w:val="heading 8"/>
    <w:basedOn w:val="Reporttext"/>
    <w:next w:val="Reporttext"/>
    <w:link w:val="Heading8Char"/>
    <w:qFormat/>
    <w:rsid w:val="00C03DE2"/>
    <w:pPr>
      <w:keepNext/>
      <w:keepLines/>
      <w:numPr>
        <w:ilvl w:val="7"/>
        <w:numId w:val="9"/>
      </w:numPr>
      <w:shd w:val="clear" w:color="auto" w:fill="F2F2F2"/>
      <w:spacing w:after="240"/>
      <w:outlineLvl w:val="7"/>
    </w:pPr>
    <w:rPr>
      <w:b/>
      <w:color w:val="0070C0"/>
      <w:sz w:val="24"/>
      <w:szCs w:val="24"/>
    </w:rPr>
  </w:style>
  <w:style w:type="paragraph" w:styleId="Heading9">
    <w:name w:val="heading 9"/>
    <w:basedOn w:val="Reporttext"/>
    <w:next w:val="Reporttext"/>
    <w:link w:val="Heading9Char"/>
    <w:qFormat/>
    <w:rsid w:val="00982965"/>
    <w:pPr>
      <w:numPr>
        <w:ilvl w:val="8"/>
        <w:numId w:val="9"/>
      </w:numPr>
      <w:pBdr>
        <w:top w:val="single" w:sz="18" w:space="1" w:color="0070C0"/>
        <w:left w:val="single" w:sz="18" w:space="4" w:color="0070C0"/>
        <w:bottom w:val="single" w:sz="18" w:space="1" w:color="0070C0"/>
        <w:right w:val="single" w:sz="18" w:space="4" w:color="0070C0"/>
      </w:pBdr>
      <w:shd w:val="clear" w:color="auto" w:fill="0070C0"/>
      <w:spacing w:before="320" w:after="240"/>
      <w:outlineLvl w:val="8"/>
    </w:pPr>
    <w:rPr>
      <w:color w:val="FFFFFF"/>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
    <w:name w:val="Report text"/>
    <w:link w:val="ReporttextChar"/>
    <w:qFormat/>
    <w:rsid w:val="0096486E"/>
    <w:pPr>
      <w:spacing w:before="120"/>
    </w:pPr>
    <w:rPr>
      <w:lang w:val="en-CA"/>
    </w:rPr>
  </w:style>
  <w:style w:type="paragraph" w:customStyle="1" w:styleId="Floating">
    <w:name w:val="Floating"/>
    <w:basedOn w:val="Reporttext"/>
    <w:next w:val="Reporttext"/>
    <w:rsid w:val="004471DE"/>
    <w:pPr>
      <w:keepNext/>
    </w:pPr>
    <w:rPr>
      <w:b/>
      <w:color w:val="0070C0"/>
      <w:spacing w:val="20"/>
      <w:sz w:val="26"/>
    </w:rPr>
  </w:style>
  <w:style w:type="paragraph" w:styleId="BalloonText">
    <w:name w:val="Balloon Text"/>
    <w:basedOn w:val="Normal"/>
    <w:link w:val="BalloonTextChar"/>
    <w:rsid w:val="00881833"/>
    <w:pPr>
      <w:spacing w:before="0"/>
    </w:pPr>
    <w:rPr>
      <w:rFonts w:ascii="Tahoma" w:hAnsi="Tahoma" w:cs="Tahoma"/>
      <w:sz w:val="16"/>
      <w:szCs w:val="16"/>
    </w:rPr>
  </w:style>
  <w:style w:type="character" w:customStyle="1" w:styleId="BalloonTextChar">
    <w:name w:val="Balloon Text Char"/>
    <w:basedOn w:val="DefaultParagraphFont"/>
    <w:link w:val="BalloonText"/>
    <w:rsid w:val="00881833"/>
    <w:rPr>
      <w:rFonts w:ascii="Tahoma" w:hAnsi="Tahoma" w:cs="Tahoma"/>
      <w:sz w:val="16"/>
      <w:szCs w:val="16"/>
      <w:lang w:val="en-CA"/>
    </w:rPr>
  </w:style>
  <w:style w:type="paragraph" w:styleId="Footer">
    <w:name w:val="footer"/>
    <w:basedOn w:val="Reporttext"/>
    <w:rsid w:val="004471DE"/>
    <w:pPr>
      <w:tabs>
        <w:tab w:val="right" w:pos="9900"/>
      </w:tabs>
      <w:spacing w:before="60" w:after="60"/>
      <w:ind w:left="-3456"/>
    </w:pPr>
    <w:rPr>
      <w:b/>
      <w:color w:val="0070C0"/>
      <w:sz w:val="16"/>
      <w:szCs w:val="16"/>
    </w:rPr>
  </w:style>
  <w:style w:type="paragraph" w:customStyle="1" w:styleId="CoverPageTitle">
    <w:name w:val="Cover Page Title"/>
    <w:basedOn w:val="Normal"/>
    <w:rsid w:val="00CD0C5F"/>
    <w:pPr>
      <w:overflowPunct w:val="0"/>
      <w:autoSpaceDE w:val="0"/>
      <w:autoSpaceDN w:val="0"/>
      <w:adjustRightInd w:val="0"/>
      <w:spacing w:before="0" w:line="192" w:lineRule="auto"/>
      <w:textAlignment w:val="baseline"/>
    </w:pPr>
    <w:rPr>
      <w:bCs/>
      <w:color w:val="262626"/>
      <w:kern w:val="28"/>
      <w:sz w:val="92"/>
    </w:rPr>
  </w:style>
  <w:style w:type="paragraph" w:styleId="Header">
    <w:name w:val="header"/>
    <w:basedOn w:val="Normal"/>
    <w:link w:val="HeaderChar"/>
    <w:rsid w:val="00C03DE2"/>
    <w:pPr>
      <w:tabs>
        <w:tab w:val="left" w:pos="0"/>
        <w:tab w:val="right" w:pos="9000"/>
        <w:tab w:val="right" w:pos="9810"/>
      </w:tabs>
      <w:ind w:left="-720"/>
    </w:pPr>
    <w:rPr>
      <w:b/>
      <w:i/>
      <w:caps/>
      <w:noProof/>
      <w:color w:val="0070C0"/>
      <w:sz w:val="20"/>
    </w:rPr>
  </w:style>
  <w:style w:type="character" w:customStyle="1" w:styleId="HeaderChar">
    <w:name w:val="Header Char"/>
    <w:basedOn w:val="DefaultParagraphFont"/>
    <w:link w:val="Header"/>
    <w:rsid w:val="00C03DE2"/>
    <w:rPr>
      <w:b/>
      <w:i/>
      <w:caps/>
      <w:noProof/>
      <w:color w:val="0070C0"/>
      <w:sz w:val="20"/>
      <w:lang w:val="en-CA"/>
    </w:rPr>
  </w:style>
  <w:style w:type="paragraph" w:styleId="TOC1">
    <w:name w:val="toc 1"/>
    <w:basedOn w:val="Reporttext"/>
    <w:next w:val="Reporttext"/>
    <w:uiPriority w:val="39"/>
    <w:rsid w:val="006F2E49"/>
    <w:pPr>
      <w:tabs>
        <w:tab w:val="right" w:leader="dot" w:pos="9450"/>
      </w:tabs>
      <w:spacing w:after="120"/>
      <w:ind w:left="432" w:hanging="432"/>
    </w:pPr>
    <w:rPr>
      <w:b/>
      <w:caps/>
      <w:noProof/>
      <w:color w:val="000000" w:themeColor="text1"/>
      <w:sz w:val="26"/>
    </w:rPr>
  </w:style>
  <w:style w:type="paragraph" w:styleId="TOC2">
    <w:name w:val="toc 2"/>
    <w:basedOn w:val="Reporttext"/>
    <w:next w:val="Reporttext"/>
    <w:uiPriority w:val="39"/>
    <w:rsid w:val="006F2E49"/>
    <w:pPr>
      <w:tabs>
        <w:tab w:val="right" w:leader="dot" w:pos="9446"/>
      </w:tabs>
      <w:spacing w:before="60"/>
      <w:ind w:left="864" w:hanging="432"/>
    </w:pPr>
    <w:rPr>
      <w:noProof/>
    </w:rPr>
  </w:style>
  <w:style w:type="paragraph" w:styleId="TOC3">
    <w:name w:val="toc 3"/>
    <w:basedOn w:val="TOC2"/>
    <w:next w:val="Normal"/>
    <w:uiPriority w:val="39"/>
    <w:rsid w:val="005C7088"/>
    <w:pPr>
      <w:ind w:left="1440" w:hanging="576"/>
    </w:pPr>
  </w:style>
  <w:style w:type="paragraph" w:styleId="TOC4">
    <w:name w:val="toc 4"/>
    <w:basedOn w:val="Normal"/>
    <w:next w:val="Normal"/>
    <w:semiHidden/>
    <w:rsid w:val="005C7088"/>
    <w:pPr>
      <w:tabs>
        <w:tab w:val="right" w:pos="9360"/>
      </w:tabs>
      <w:ind w:left="600"/>
    </w:pPr>
    <w:rPr>
      <w:sz w:val="22"/>
    </w:rPr>
  </w:style>
  <w:style w:type="paragraph" w:styleId="TOC5">
    <w:name w:val="toc 5"/>
    <w:basedOn w:val="Normal"/>
    <w:next w:val="Normal"/>
    <w:semiHidden/>
    <w:rsid w:val="005C7088"/>
    <w:pPr>
      <w:tabs>
        <w:tab w:val="right" w:pos="9360"/>
      </w:tabs>
      <w:ind w:left="800"/>
    </w:pPr>
    <w:rPr>
      <w:sz w:val="22"/>
    </w:rPr>
  </w:style>
  <w:style w:type="paragraph" w:styleId="TOC6">
    <w:name w:val="toc 6"/>
    <w:basedOn w:val="Normal"/>
    <w:next w:val="Normal"/>
    <w:semiHidden/>
    <w:rsid w:val="005C7088"/>
    <w:pPr>
      <w:tabs>
        <w:tab w:val="right" w:pos="9360"/>
      </w:tabs>
      <w:ind w:left="1000"/>
    </w:pPr>
    <w:rPr>
      <w:sz w:val="22"/>
    </w:rPr>
  </w:style>
  <w:style w:type="paragraph" w:styleId="TOC7">
    <w:name w:val="toc 7"/>
    <w:basedOn w:val="Normal"/>
    <w:next w:val="Normal"/>
    <w:uiPriority w:val="39"/>
    <w:rsid w:val="00B24BE4"/>
    <w:pPr>
      <w:ind w:left="2160" w:hanging="2160"/>
    </w:pPr>
    <w:rPr>
      <w:noProof/>
      <w:sz w:val="22"/>
    </w:rPr>
  </w:style>
  <w:style w:type="paragraph" w:styleId="TOC8">
    <w:name w:val="toc 8"/>
    <w:basedOn w:val="Reporttext"/>
    <w:next w:val="Reporttext"/>
    <w:uiPriority w:val="39"/>
    <w:rsid w:val="00DB7525"/>
    <w:pPr>
      <w:tabs>
        <w:tab w:val="right" w:pos="9360"/>
      </w:tabs>
      <w:ind w:left="1152" w:hanging="1152"/>
    </w:pPr>
  </w:style>
  <w:style w:type="paragraph" w:styleId="TOC9">
    <w:name w:val="toc 9"/>
    <w:basedOn w:val="TOC2"/>
    <w:next w:val="Normal"/>
    <w:uiPriority w:val="39"/>
    <w:rsid w:val="00236ED0"/>
    <w:pPr>
      <w:ind w:left="1440" w:hanging="1440"/>
    </w:pPr>
    <w:rPr>
      <w:sz w:val="24"/>
    </w:rPr>
  </w:style>
  <w:style w:type="paragraph" w:customStyle="1" w:styleId="Logo">
    <w:name w:val="Logo"/>
    <w:basedOn w:val="Reporttext"/>
    <w:rsid w:val="005753D5"/>
    <w:pPr>
      <w:spacing w:before="0"/>
      <w:jc w:val="right"/>
    </w:pPr>
  </w:style>
  <w:style w:type="paragraph" w:styleId="Caption">
    <w:name w:val="caption"/>
    <w:basedOn w:val="Reporttext"/>
    <w:next w:val="Table"/>
    <w:qFormat/>
    <w:rsid w:val="00982965"/>
    <w:pPr>
      <w:keepNext/>
      <w:spacing w:before="360" w:after="120"/>
      <w:ind w:left="1267" w:hanging="1267"/>
    </w:pPr>
    <w:rPr>
      <w:b/>
      <w:i/>
      <w:color w:val="0070C0"/>
    </w:rPr>
  </w:style>
  <w:style w:type="paragraph" w:customStyle="1" w:styleId="Table">
    <w:name w:val="Table"/>
    <w:basedOn w:val="Reporttext"/>
    <w:rsid w:val="00844929"/>
    <w:pPr>
      <w:spacing w:before="60" w:after="60"/>
    </w:pPr>
    <w:rPr>
      <w:sz w:val="20"/>
    </w:rPr>
  </w:style>
  <w:style w:type="paragraph" w:customStyle="1" w:styleId="Graphic">
    <w:name w:val="Graphic"/>
    <w:basedOn w:val="Normal"/>
    <w:next w:val="Normal"/>
    <w:rsid w:val="005C7088"/>
    <w:pPr>
      <w:framePr w:w="4680" w:hSpace="187" w:wrap="around" w:vAnchor="text" w:hAnchor="margin" w:xAlign="right" w:y="1" w:anchorLock="1"/>
      <w:spacing w:before="0"/>
      <w:jc w:val="center"/>
    </w:pPr>
  </w:style>
  <w:style w:type="paragraph" w:styleId="Quote">
    <w:name w:val="Quote"/>
    <w:basedOn w:val="Reporttext"/>
    <w:next w:val="Reporttext"/>
    <w:link w:val="QuoteChar"/>
    <w:uiPriority w:val="29"/>
    <w:rsid w:val="00D665FA"/>
    <w:pPr>
      <w:spacing w:before="180" w:after="60"/>
      <w:ind w:left="720" w:right="720"/>
    </w:pPr>
    <w:rPr>
      <w:iCs/>
      <w:color w:val="000000"/>
      <w:sz w:val="21"/>
    </w:rPr>
  </w:style>
  <w:style w:type="character" w:customStyle="1" w:styleId="QuoteChar">
    <w:name w:val="Quote Char"/>
    <w:basedOn w:val="DefaultParagraphFont"/>
    <w:link w:val="Quote"/>
    <w:uiPriority w:val="29"/>
    <w:rsid w:val="00D665FA"/>
    <w:rPr>
      <w:iCs/>
      <w:color w:val="000000"/>
      <w:sz w:val="21"/>
      <w:lang w:val="en-CA"/>
    </w:rPr>
  </w:style>
  <w:style w:type="paragraph" w:styleId="TableofFigures">
    <w:name w:val="table of figures"/>
    <w:basedOn w:val="Normal"/>
    <w:next w:val="Normal"/>
    <w:uiPriority w:val="99"/>
    <w:rsid w:val="0098323D"/>
    <w:pPr>
      <w:tabs>
        <w:tab w:val="left" w:pos="1152"/>
        <w:tab w:val="right" w:leader="dot" w:pos="9446"/>
      </w:tabs>
      <w:spacing w:before="60"/>
      <w:ind w:left="1152" w:hanging="1152"/>
    </w:pPr>
    <w:rPr>
      <w:noProof/>
      <w:sz w:val="22"/>
    </w:rPr>
  </w:style>
  <w:style w:type="paragraph" w:customStyle="1" w:styleId="Bullets">
    <w:name w:val="Bullets"/>
    <w:basedOn w:val="Reporttext"/>
    <w:link w:val="BulletsChar"/>
    <w:rsid w:val="00982965"/>
    <w:pPr>
      <w:numPr>
        <w:numId w:val="1"/>
      </w:numPr>
    </w:pPr>
  </w:style>
  <w:style w:type="paragraph" w:customStyle="1" w:styleId="Dashes">
    <w:name w:val="Dashes"/>
    <w:basedOn w:val="Reporttext"/>
    <w:rsid w:val="00844929"/>
    <w:pPr>
      <w:numPr>
        <w:numId w:val="2"/>
      </w:numPr>
      <w:spacing w:before="60"/>
      <w:ind w:left="821" w:hanging="274"/>
    </w:pPr>
  </w:style>
  <w:style w:type="paragraph" w:customStyle="1" w:styleId="Numbers">
    <w:name w:val="Numbers"/>
    <w:basedOn w:val="Reporttext"/>
    <w:rsid w:val="00CF3E61"/>
    <w:pPr>
      <w:numPr>
        <w:numId w:val="7"/>
      </w:numPr>
      <w:ind w:left="788" w:hanging="357"/>
    </w:pPr>
  </w:style>
  <w:style w:type="paragraph" w:customStyle="1" w:styleId="TableBullets">
    <w:name w:val="Table Bullets"/>
    <w:basedOn w:val="Table"/>
    <w:rsid w:val="00844929"/>
    <w:pPr>
      <w:numPr>
        <w:numId w:val="3"/>
      </w:numPr>
    </w:pPr>
  </w:style>
  <w:style w:type="paragraph" w:customStyle="1" w:styleId="TableNumbers">
    <w:name w:val="Table Numbers"/>
    <w:basedOn w:val="Table"/>
    <w:rsid w:val="005C7088"/>
    <w:pPr>
      <w:numPr>
        <w:numId w:val="4"/>
      </w:numPr>
    </w:pPr>
  </w:style>
  <w:style w:type="paragraph" w:customStyle="1" w:styleId="Boxtext">
    <w:name w:val="Boxtext"/>
    <w:basedOn w:val="Reporttext"/>
    <w:rsid w:val="00982965"/>
    <w:pPr>
      <w:framePr w:w="5761" w:hSpace="187" w:vSpace="45" w:wrap="around" w:vAnchor="text" w:hAnchor="margin" w:xAlign="right" w:y="1"/>
      <w:pBdr>
        <w:top w:val="single" w:sz="24" w:space="7" w:color="0070C0"/>
        <w:left w:val="single" w:sz="24" w:space="4" w:color="F2F2F2"/>
        <w:bottom w:val="single" w:sz="24" w:space="7" w:color="0070C0"/>
        <w:right w:val="single" w:sz="24" w:space="4" w:color="F2F2F2"/>
      </w:pBdr>
      <w:shd w:val="clear" w:color="auto" w:fill="F2F2F2"/>
      <w:spacing w:after="120"/>
      <w:textboxTightWrap w:val="allLines"/>
    </w:pPr>
    <w:rPr>
      <w:sz w:val="20"/>
    </w:rPr>
  </w:style>
  <w:style w:type="paragraph" w:customStyle="1" w:styleId="TableHeadings">
    <w:name w:val="Table Headings"/>
    <w:basedOn w:val="Table"/>
    <w:next w:val="Table"/>
    <w:rsid w:val="00D1117D"/>
    <w:pPr>
      <w:jc w:val="center"/>
    </w:pPr>
    <w:rPr>
      <w:b/>
      <w:caps/>
      <w:color w:val="FFFFFF"/>
    </w:rPr>
  </w:style>
  <w:style w:type="paragraph" w:styleId="FootnoteText">
    <w:name w:val="footnote text"/>
    <w:aliases w:val="Texto nota pie Car Car Car,FOOTNOTES,fn,single space,Footnote Text Char Char Char,Footnote Text1 Char,Footnote Text2,Footnote Text Char Char Char1 Char,Footnote Text Char Char Char1,ft,ADB,f,Footnote Text Char1,tex,Footnote Text Cha,5_G"/>
    <w:basedOn w:val="Reporttext"/>
    <w:link w:val="FootnoteTextChar"/>
    <w:uiPriority w:val="99"/>
    <w:rsid w:val="00D7337E"/>
    <w:pPr>
      <w:spacing w:before="60"/>
    </w:pPr>
    <w:rPr>
      <w:sz w:val="20"/>
    </w:rPr>
  </w:style>
  <w:style w:type="character" w:styleId="FootnoteReference">
    <w:name w:val="footnote reference"/>
    <w:aliases w:val="stylish,ftref,ftref1,ftref2,ftref11,16 Point,Superscript 6 Point,(NECG) Footnote Reference,Normal + Font:9 Point,Superscript 3 Point Times,SUPERS,Appel note de bas de page,Car Car Char Car Char Car Car Char Car Char Char,BVI f,R,4_G"/>
    <w:basedOn w:val="DefaultParagraphFont"/>
    <w:link w:val="referencianotaalpieChar"/>
    <w:uiPriority w:val="99"/>
    <w:rsid w:val="005C7088"/>
    <w:rPr>
      <w:vertAlign w:val="superscript"/>
    </w:rPr>
  </w:style>
  <w:style w:type="paragraph" w:customStyle="1" w:styleId="CVName">
    <w:name w:val="CV Name"/>
    <w:next w:val="CVText"/>
    <w:rsid w:val="00EF02EB"/>
    <w:rPr>
      <w:b/>
      <w:i/>
      <w:noProof/>
      <w:sz w:val="40"/>
      <w:lang w:val="en-CA"/>
    </w:rPr>
  </w:style>
  <w:style w:type="paragraph" w:customStyle="1" w:styleId="TableDashes">
    <w:name w:val="Table Dashes"/>
    <w:basedOn w:val="Table"/>
    <w:rsid w:val="005C7088"/>
    <w:pPr>
      <w:numPr>
        <w:numId w:val="6"/>
      </w:numPr>
      <w:ind w:left="432" w:hanging="216"/>
    </w:pPr>
  </w:style>
  <w:style w:type="paragraph" w:customStyle="1" w:styleId="Covers-Title">
    <w:name w:val="Cover s-Title"/>
    <w:rsid w:val="00CD0C5F"/>
    <w:pPr>
      <w:overflowPunct w:val="0"/>
      <w:autoSpaceDE w:val="0"/>
      <w:autoSpaceDN w:val="0"/>
      <w:adjustRightInd w:val="0"/>
      <w:textAlignment w:val="baseline"/>
    </w:pPr>
    <w:rPr>
      <w:b/>
      <w:color w:val="595959"/>
      <w:spacing w:val="20"/>
      <w:kern w:val="28"/>
      <w:sz w:val="32"/>
      <w:lang w:val="en-CA"/>
    </w:rPr>
  </w:style>
  <w:style w:type="paragraph" w:customStyle="1" w:styleId="CoverText">
    <w:name w:val="Cover Text"/>
    <w:basedOn w:val="Normal"/>
    <w:qFormat/>
    <w:rsid w:val="00E0346C"/>
    <w:pPr>
      <w:spacing w:before="0"/>
    </w:pPr>
    <w:rPr>
      <w:b/>
      <w:caps/>
      <w:color w:val="FFFFFF"/>
      <w:spacing w:val="20"/>
      <w:kern w:val="28"/>
      <w:sz w:val="30"/>
      <w:szCs w:val="30"/>
      <w:lang w:val="fr-CA"/>
    </w:rPr>
  </w:style>
  <w:style w:type="table" w:styleId="TableGrid">
    <w:name w:val="Table Grid"/>
    <w:basedOn w:val="TableNormal"/>
    <w:rsid w:val="005E710C"/>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Title">
    <w:name w:val="CV Title"/>
    <w:next w:val="CVText"/>
    <w:rsid w:val="004471DE"/>
    <w:pPr>
      <w:keepNext/>
      <w:spacing w:before="360"/>
    </w:pPr>
    <w:rPr>
      <w:b/>
      <w:i/>
      <w:noProof/>
      <w:color w:val="0070C0"/>
      <w:sz w:val="28"/>
      <w:lang w:val="en-CA"/>
    </w:rPr>
  </w:style>
  <w:style w:type="paragraph" w:customStyle="1" w:styleId="CVSubtitle">
    <w:name w:val="CV Subtitle"/>
    <w:next w:val="CVText"/>
    <w:rsid w:val="007D3509"/>
    <w:pPr>
      <w:keepNext/>
      <w:spacing w:before="240" w:after="60"/>
    </w:pPr>
    <w:rPr>
      <w:b/>
      <w:i/>
      <w:sz w:val="24"/>
      <w:lang w:val="en-CA"/>
    </w:rPr>
  </w:style>
  <w:style w:type="character" w:styleId="Hyperlink">
    <w:name w:val="Hyperlink"/>
    <w:basedOn w:val="DefaultParagraphFont"/>
    <w:rsid w:val="00982965"/>
    <w:rPr>
      <w:color w:val="0070C0"/>
      <w:u w:val="single"/>
    </w:rPr>
  </w:style>
  <w:style w:type="table" w:styleId="DarkList-Accent1">
    <w:name w:val="Dark List Accent 1"/>
    <w:basedOn w:val="TableNormal"/>
    <w:uiPriority w:val="70"/>
    <w:rsid w:val="009D7C2E"/>
    <w:rPr>
      <w:color w:val="FFFFFF"/>
    </w:rPr>
    <w:tblPr>
      <w:tblStyleRowBandSize w:val="1"/>
      <w:tblStyleColBandSize w:val="1"/>
    </w:tblPr>
    <w:tcPr>
      <w:shd w:val="clear" w:color="auto" w:fill="3380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93F46"/>
      </w:tcPr>
    </w:tblStylePr>
    <w:tblStylePr w:type="firstCol">
      <w:tblPr/>
      <w:tcPr>
        <w:tcBorders>
          <w:top w:val="nil"/>
          <w:left w:val="nil"/>
          <w:bottom w:val="nil"/>
          <w:right w:val="single" w:sz="18" w:space="0" w:color="FFFFFF"/>
          <w:insideH w:val="nil"/>
          <w:insideV w:val="nil"/>
        </w:tcBorders>
        <w:shd w:val="clear" w:color="auto" w:fill="265F69"/>
      </w:tcPr>
    </w:tblStylePr>
    <w:tblStylePr w:type="lastCol">
      <w:tblPr/>
      <w:tcPr>
        <w:tcBorders>
          <w:top w:val="nil"/>
          <w:left w:val="single" w:sz="18" w:space="0" w:color="FFFFFF"/>
          <w:bottom w:val="nil"/>
          <w:right w:val="nil"/>
          <w:insideH w:val="nil"/>
          <w:insideV w:val="nil"/>
        </w:tcBorders>
        <w:shd w:val="clear" w:color="auto" w:fill="265F69"/>
      </w:tcPr>
    </w:tblStylePr>
    <w:tblStylePr w:type="band1Vert">
      <w:tblPr/>
      <w:tcPr>
        <w:tcBorders>
          <w:top w:val="nil"/>
          <w:left w:val="nil"/>
          <w:bottom w:val="nil"/>
          <w:right w:val="nil"/>
          <w:insideH w:val="nil"/>
          <w:insideV w:val="nil"/>
        </w:tcBorders>
        <w:shd w:val="clear" w:color="auto" w:fill="265F69"/>
      </w:tcPr>
    </w:tblStylePr>
    <w:tblStylePr w:type="band1Horz">
      <w:tblPr/>
      <w:tcPr>
        <w:tcBorders>
          <w:top w:val="nil"/>
          <w:left w:val="nil"/>
          <w:bottom w:val="nil"/>
          <w:right w:val="nil"/>
          <w:insideH w:val="nil"/>
          <w:insideV w:val="nil"/>
        </w:tcBorders>
        <w:shd w:val="clear" w:color="auto" w:fill="265F69"/>
      </w:tcPr>
    </w:tblStylePr>
  </w:style>
  <w:style w:type="table" w:styleId="ColorfulList-Accent1">
    <w:name w:val="Colorful List Accent 1"/>
    <w:basedOn w:val="TableNormal"/>
    <w:uiPriority w:val="72"/>
    <w:rsid w:val="009D7C2E"/>
    <w:rPr>
      <w:color w:val="000000"/>
    </w:rPr>
    <w:tblPr>
      <w:tblStyleRowBandSize w:val="1"/>
      <w:tblStyleColBandSize w:val="1"/>
    </w:tblPr>
    <w:tcPr>
      <w:shd w:val="clear" w:color="auto" w:fill="E7F4F6"/>
    </w:tcPr>
    <w:tblStylePr w:type="firstRow">
      <w:rPr>
        <w:b/>
        <w:bCs/>
        <w:color w:val="FFFFFF"/>
      </w:rPr>
      <w:tblPr/>
      <w:tcPr>
        <w:tcBorders>
          <w:bottom w:val="single" w:sz="12" w:space="0" w:color="FFFFFF"/>
        </w:tcBorders>
        <w:shd w:val="clear" w:color="auto" w:fill="378695"/>
      </w:tcPr>
    </w:tblStylePr>
    <w:tblStylePr w:type="lastRow">
      <w:rPr>
        <w:b/>
        <w:bCs/>
        <w:color w:val="37869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A"/>
      </w:tcPr>
    </w:tblStylePr>
    <w:tblStylePr w:type="band1Horz">
      <w:tblPr/>
      <w:tcPr>
        <w:shd w:val="clear" w:color="auto" w:fill="D0E9EE"/>
      </w:tcPr>
    </w:tblStylePr>
  </w:style>
  <w:style w:type="table" w:styleId="ColorfulShading-Accent1">
    <w:name w:val="Colorful Shading Accent 1"/>
    <w:basedOn w:val="TableNormal"/>
    <w:uiPriority w:val="71"/>
    <w:rsid w:val="009D7C2E"/>
    <w:rPr>
      <w:color w:val="000000"/>
    </w:rPr>
    <w:tblPr>
      <w:tblStyleRowBandSize w:val="1"/>
      <w:tblStyleColBandSize w:val="1"/>
      <w:tblBorders>
        <w:top w:val="single" w:sz="24" w:space="0" w:color="46A8BA"/>
        <w:left w:val="single" w:sz="4" w:space="0" w:color="33808D"/>
        <w:bottom w:val="single" w:sz="4" w:space="0" w:color="33808D"/>
        <w:right w:val="single" w:sz="4" w:space="0" w:color="33808D"/>
        <w:insideH w:val="single" w:sz="4" w:space="0" w:color="FFFFFF"/>
        <w:insideV w:val="single" w:sz="4" w:space="0" w:color="FFFFFF"/>
      </w:tblBorders>
    </w:tblPr>
    <w:tcPr>
      <w:shd w:val="clear" w:color="auto" w:fill="E7F4F6"/>
    </w:tcPr>
    <w:tblStylePr w:type="firstRow">
      <w:rPr>
        <w:b/>
        <w:bCs/>
      </w:rPr>
      <w:tblPr/>
      <w:tcPr>
        <w:tcBorders>
          <w:top w:val="nil"/>
          <w:left w:val="nil"/>
          <w:bottom w:val="single" w:sz="24" w:space="0" w:color="46A8B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E4C54"/>
      </w:tcPr>
    </w:tblStylePr>
    <w:tblStylePr w:type="firstCol">
      <w:rPr>
        <w:color w:val="FFFFFF"/>
      </w:rPr>
      <w:tblPr/>
      <w:tcPr>
        <w:tcBorders>
          <w:top w:val="nil"/>
          <w:left w:val="nil"/>
          <w:bottom w:val="nil"/>
          <w:right w:val="nil"/>
          <w:insideH w:val="single" w:sz="4" w:space="0" w:color="1E4C54"/>
          <w:insideV w:val="nil"/>
        </w:tcBorders>
        <w:shd w:val="clear" w:color="auto" w:fill="1E4C54"/>
      </w:tcPr>
    </w:tblStylePr>
    <w:tblStylePr w:type="lastCol">
      <w:rPr>
        <w:color w:val="FFFFFF"/>
      </w:rPr>
      <w:tblPr/>
      <w:tcPr>
        <w:tcBorders>
          <w:top w:val="nil"/>
          <w:left w:val="nil"/>
          <w:bottom w:val="nil"/>
          <w:right w:val="nil"/>
          <w:insideH w:val="nil"/>
          <w:insideV w:val="nil"/>
        </w:tcBorders>
        <w:shd w:val="clear" w:color="auto" w:fill="1E4C54"/>
      </w:tcPr>
    </w:tblStylePr>
    <w:tblStylePr w:type="band1Vert">
      <w:tblPr/>
      <w:tcPr>
        <w:shd w:val="clear" w:color="auto" w:fill="A1D4DD"/>
      </w:tcPr>
    </w:tblStylePr>
    <w:tblStylePr w:type="band1Horz">
      <w:tblPr/>
      <w:tcPr>
        <w:shd w:val="clear" w:color="auto" w:fill="8ACAD5"/>
      </w:tcPr>
    </w:tblStylePr>
    <w:tblStylePr w:type="neCell">
      <w:rPr>
        <w:color w:val="000000"/>
      </w:rPr>
    </w:tblStylePr>
    <w:tblStylePr w:type="nwCell">
      <w:rPr>
        <w:color w:val="000000"/>
      </w:rPr>
    </w:tblStylePr>
  </w:style>
  <w:style w:type="character" w:customStyle="1" w:styleId="CoverReportState">
    <w:name w:val="Cover Report State"/>
    <w:basedOn w:val="DefaultParagraphFont"/>
    <w:uiPriority w:val="1"/>
    <w:rsid w:val="00435C8C"/>
    <w:rPr>
      <w:sz w:val="40"/>
      <w:szCs w:val="40"/>
    </w:rPr>
  </w:style>
  <w:style w:type="paragraph" w:customStyle="1" w:styleId="ContactDetails">
    <w:name w:val="Contact Details"/>
    <w:rsid w:val="00435C8C"/>
    <w:pPr>
      <w:jc w:val="center"/>
    </w:pPr>
    <w:rPr>
      <w:szCs w:val="16"/>
      <w:lang w:val="en-CA"/>
    </w:rPr>
  </w:style>
  <w:style w:type="paragraph" w:styleId="ListParagraph">
    <w:name w:val="List Paragraph"/>
    <w:aliases w:val="List Paragraph2,Text,Citation List,Paragraphe de liste PBLH,Resume Title,123 List Paragraph,Numbered List Paragraph,List Paragraph nowy,References,List Paragraph (numbered (a)),Bullet Answer,Numbered Paragraph,Main numbered paragraph"/>
    <w:basedOn w:val="Normal"/>
    <w:link w:val="ListParagraphChar"/>
    <w:uiPriority w:val="34"/>
    <w:qFormat/>
    <w:rsid w:val="00435C8C"/>
    <w:pPr>
      <w:ind w:left="720"/>
      <w:contextualSpacing/>
    </w:pPr>
  </w:style>
  <w:style w:type="paragraph" w:customStyle="1" w:styleId="BoxTitle">
    <w:name w:val="Box Title"/>
    <w:basedOn w:val="Boxtext"/>
    <w:qFormat/>
    <w:rsid w:val="00982965"/>
    <w:pPr>
      <w:framePr w:wrap="around" w:vAnchor="margin" w:hAnchor="page" w:x="5244" w:y="1619"/>
    </w:pPr>
    <w:rPr>
      <w:b/>
      <w:i/>
      <w:color w:val="0070C0"/>
      <w:sz w:val="26"/>
      <w:szCs w:val="26"/>
    </w:rPr>
  </w:style>
  <w:style w:type="paragraph" w:customStyle="1" w:styleId="Finding">
    <w:name w:val="Finding"/>
    <w:basedOn w:val="Normal"/>
    <w:qFormat/>
    <w:rsid w:val="004471DE"/>
    <w:pPr>
      <w:shd w:val="clear" w:color="auto" w:fill="ECECEC"/>
      <w:spacing w:before="0"/>
      <w:ind w:left="1276" w:hanging="1276"/>
    </w:pPr>
    <w:rPr>
      <w:b/>
      <w:i/>
      <w:color w:val="0070C0"/>
    </w:rPr>
  </w:style>
  <w:style w:type="paragraph" w:customStyle="1" w:styleId="HighlightTitleSmall">
    <w:name w:val="Highlight Title Small"/>
    <w:basedOn w:val="Normal"/>
    <w:qFormat/>
    <w:rsid w:val="00982965"/>
    <w:pPr>
      <w:jc w:val="center"/>
    </w:pPr>
    <w:rPr>
      <w:b/>
      <w:color w:val="0070C0"/>
      <w:sz w:val="36"/>
      <w:szCs w:val="36"/>
    </w:rPr>
  </w:style>
  <w:style w:type="paragraph" w:customStyle="1" w:styleId="HighlightText">
    <w:name w:val="Highlight Text"/>
    <w:basedOn w:val="Normal"/>
    <w:qFormat/>
    <w:rsid w:val="00E0346C"/>
    <w:pPr>
      <w:jc w:val="center"/>
    </w:pPr>
    <w:rPr>
      <w:sz w:val="22"/>
    </w:rPr>
  </w:style>
  <w:style w:type="paragraph" w:customStyle="1" w:styleId="HighlightTitleBig">
    <w:name w:val="Highlight Title Big"/>
    <w:basedOn w:val="HighlightTitleSmall"/>
    <w:qFormat/>
    <w:rsid w:val="00982965"/>
    <w:rPr>
      <w:sz w:val="56"/>
      <w:szCs w:val="56"/>
    </w:rPr>
  </w:style>
  <w:style w:type="paragraph" w:customStyle="1" w:styleId="ExecSumm-1">
    <w:name w:val="ExecSumm-1"/>
    <w:basedOn w:val="Heading1"/>
    <w:next w:val="Reporttext"/>
    <w:qFormat/>
    <w:rsid w:val="004471DE"/>
    <w:pPr>
      <w:numPr>
        <w:numId w:val="0"/>
      </w:numPr>
    </w:pPr>
  </w:style>
  <w:style w:type="paragraph" w:customStyle="1" w:styleId="ExecSumm-2">
    <w:name w:val="ExecSumm-2"/>
    <w:basedOn w:val="Heading2"/>
    <w:next w:val="Reporttext"/>
    <w:qFormat/>
    <w:rsid w:val="00950F6E"/>
    <w:pPr>
      <w:numPr>
        <w:ilvl w:val="0"/>
        <w:numId w:val="0"/>
      </w:numPr>
      <w:pBdr>
        <w:left w:val="none" w:sz="0" w:space="0" w:color="auto"/>
        <w:right w:val="none" w:sz="0" w:space="0" w:color="auto"/>
      </w:pBdr>
    </w:pPr>
    <w:rPr>
      <w:color w:val="FFFFFF" w:themeColor="background1"/>
    </w:rPr>
  </w:style>
  <w:style w:type="paragraph" w:customStyle="1" w:styleId="ExecSumm-3">
    <w:name w:val="ExecSumm-3"/>
    <w:basedOn w:val="Heading3"/>
    <w:next w:val="Reporttext"/>
    <w:qFormat/>
    <w:rsid w:val="00950F6E"/>
    <w:pPr>
      <w:numPr>
        <w:ilvl w:val="0"/>
        <w:numId w:val="0"/>
      </w:numPr>
    </w:pPr>
  </w:style>
  <w:style w:type="paragraph" w:customStyle="1" w:styleId="acronym-title">
    <w:name w:val="acronym-title"/>
    <w:basedOn w:val="Normal"/>
    <w:qFormat/>
    <w:rsid w:val="00E0346C"/>
    <w:pPr>
      <w:spacing w:before="0"/>
    </w:pPr>
    <w:rPr>
      <w:b/>
      <w:bCs/>
      <w:color w:val="FFFFFF"/>
      <w:sz w:val="22"/>
    </w:rPr>
  </w:style>
  <w:style w:type="paragraph" w:customStyle="1" w:styleId="acronym-description">
    <w:name w:val="acronym-description"/>
    <w:basedOn w:val="Reporttext"/>
    <w:qFormat/>
    <w:rsid w:val="00E0346C"/>
    <w:pPr>
      <w:spacing w:before="0"/>
    </w:pPr>
  </w:style>
  <w:style w:type="paragraph" w:customStyle="1" w:styleId="Call-out">
    <w:name w:val="Call-out"/>
    <w:basedOn w:val="Normal"/>
    <w:rsid w:val="00291605"/>
    <w:pPr>
      <w:framePr w:w="3964" w:h="3180" w:hRule="exact" w:hSpace="180" w:wrap="around" w:vAnchor="text" w:hAnchor="page" w:x="7115" w:y="2245"/>
      <w:jc w:val="center"/>
    </w:pPr>
    <w:rPr>
      <w:i/>
      <w:iCs/>
      <w:color w:val="808080"/>
      <w:sz w:val="26"/>
      <w:szCs w:val="26"/>
    </w:rPr>
  </w:style>
  <w:style w:type="paragraph" w:customStyle="1" w:styleId="ContentsTitle-NewPage">
    <w:name w:val="Contents Title-New Page"/>
    <w:basedOn w:val="Normal"/>
    <w:next w:val="Reporttext"/>
    <w:qFormat/>
    <w:rsid w:val="00C03DE2"/>
    <w:pPr>
      <w:pageBreakBefore/>
      <w:widowControl w:val="0"/>
      <w:pBdr>
        <w:top w:val="single" w:sz="18" w:space="1" w:color="0070C0"/>
        <w:bottom w:val="single" w:sz="18" w:space="1" w:color="0070C0"/>
      </w:pBdr>
      <w:shd w:val="clear" w:color="auto" w:fill="0070C0"/>
      <w:spacing w:before="240" w:after="360"/>
      <w:ind w:left="-90" w:firstLine="205"/>
    </w:pPr>
    <w:rPr>
      <w:color w:val="FFFFFF"/>
      <w:sz w:val="56"/>
    </w:rPr>
  </w:style>
  <w:style w:type="paragraph" w:customStyle="1" w:styleId="ContentsTitle">
    <w:name w:val="Contents Title"/>
    <w:basedOn w:val="ContentsTitle-NewPage"/>
    <w:next w:val="Reporttext"/>
    <w:qFormat/>
    <w:rsid w:val="004471DE"/>
    <w:pPr>
      <w:pageBreakBefore w:val="0"/>
      <w:pBdr>
        <w:bottom w:val="none" w:sz="0" w:space="0" w:color="auto"/>
      </w:pBdr>
    </w:pPr>
  </w:style>
  <w:style w:type="paragraph" w:customStyle="1" w:styleId="ReportTextNo">
    <w:name w:val="Report Text_No"/>
    <w:basedOn w:val="Reporttext"/>
    <w:rsid w:val="007D0494"/>
    <w:pPr>
      <w:numPr>
        <w:numId w:val="8"/>
      </w:numPr>
      <w:tabs>
        <w:tab w:val="left" w:pos="720"/>
      </w:tabs>
    </w:pPr>
  </w:style>
  <w:style w:type="paragraph" w:styleId="EndnoteText">
    <w:name w:val="endnote text"/>
    <w:basedOn w:val="Normal"/>
    <w:link w:val="EndnoteTextChar"/>
    <w:rsid w:val="005176E6"/>
    <w:pPr>
      <w:spacing w:before="60"/>
    </w:pPr>
    <w:rPr>
      <w:sz w:val="20"/>
    </w:rPr>
  </w:style>
  <w:style w:type="character" w:customStyle="1" w:styleId="EndnoteTextChar">
    <w:name w:val="Endnote Text Char"/>
    <w:basedOn w:val="DefaultParagraphFont"/>
    <w:link w:val="EndnoteText"/>
    <w:rsid w:val="005176E6"/>
    <w:rPr>
      <w:sz w:val="20"/>
      <w:lang w:val="en-CA"/>
    </w:rPr>
  </w:style>
  <w:style w:type="character" w:styleId="EndnoteReference">
    <w:name w:val="endnote reference"/>
    <w:basedOn w:val="DefaultParagraphFont"/>
    <w:rsid w:val="00104E8E"/>
    <w:rPr>
      <w:vertAlign w:val="superscript"/>
    </w:rPr>
  </w:style>
  <w:style w:type="paragraph" w:customStyle="1" w:styleId="TableSubtitle">
    <w:name w:val="Table Subtitle"/>
    <w:basedOn w:val="Table"/>
    <w:qFormat/>
    <w:rsid w:val="00E0346C"/>
    <w:pPr>
      <w:keepNext/>
      <w:keepLines/>
    </w:pPr>
    <w:rPr>
      <w:b/>
    </w:rPr>
  </w:style>
  <w:style w:type="paragraph" w:customStyle="1" w:styleId="Caption-Table">
    <w:name w:val="Caption-Table"/>
    <w:basedOn w:val="Caption-Figure"/>
    <w:next w:val="Table"/>
    <w:rsid w:val="00DB4261"/>
  </w:style>
  <w:style w:type="paragraph" w:customStyle="1" w:styleId="Footer-Odd">
    <w:name w:val="Footer-Odd"/>
    <w:basedOn w:val="Footer"/>
    <w:rsid w:val="00435C8C"/>
    <w:pPr>
      <w:tabs>
        <w:tab w:val="clear" w:pos="9900"/>
      </w:tabs>
      <w:ind w:left="-2160"/>
      <w:jc w:val="right"/>
    </w:pPr>
  </w:style>
  <w:style w:type="paragraph" w:customStyle="1" w:styleId="Footer-Even">
    <w:name w:val="Footer-Even"/>
    <w:basedOn w:val="Footer-Odd"/>
    <w:rsid w:val="00435C8C"/>
    <w:pPr>
      <w:ind w:left="0" w:right="-2160"/>
      <w:jc w:val="left"/>
    </w:pPr>
  </w:style>
  <w:style w:type="paragraph" w:customStyle="1" w:styleId="Caption-Figure">
    <w:name w:val="Caption-Figure"/>
    <w:basedOn w:val="Caption-Exhibit"/>
    <w:next w:val="Table"/>
    <w:rsid w:val="00982965"/>
  </w:style>
  <w:style w:type="paragraph" w:customStyle="1" w:styleId="Caption-Exhibit">
    <w:name w:val="Caption-Exhibit"/>
    <w:basedOn w:val="Caption"/>
    <w:next w:val="Table"/>
    <w:rsid w:val="00982965"/>
  </w:style>
  <w:style w:type="paragraph" w:customStyle="1" w:styleId="CVText">
    <w:name w:val="CV Text"/>
    <w:basedOn w:val="Reporttext"/>
    <w:qFormat/>
    <w:rsid w:val="00E0346C"/>
  </w:style>
  <w:style w:type="character" w:customStyle="1" w:styleId="Heading1Char">
    <w:name w:val="Heading 1 Char"/>
    <w:basedOn w:val="DefaultParagraphFont"/>
    <w:link w:val="Heading1"/>
    <w:rsid w:val="00982965"/>
    <w:rPr>
      <w:color w:val="0070C0"/>
      <w:kern w:val="28"/>
      <w:sz w:val="56"/>
      <w:lang w:val="en-CA"/>
    </w:rPr>
  </w:style>
  <w:style w:type="character" w:customStyle="1" w:styleId="Heading2Char">
    <w:name w:val="Heading 2 Char"/>
    <w:basedOn w:val="DefaultParagraphFont"/>
    <w:link w:val="Heading2"/>
    <w:rsid w:val="00982965"/>
    <w:rPr>
      <w:b/>
      <w:color w:val="FFFFFF"/>
      <w:spacing w:val="10"/>
      <w:kern w:val="28"/>
      <w:sz w:val="32"/>
      <w:shd w:val="clear" w:color="auto" w:fill="0070C0"/>
      <w:lang w:val="en-CA"/>
    </w:rPr>
  </w:style>
  <w:style w:type="character" w:customStyle="1" w:styleId="Heading3Char">
    <w:name w:val="Heading 3 Char"/>
    <w:basedOn w:val="DefaultParagraphFont"/>
    <w:link w:val="Heading3"/>
    <w:rsid w:val="00C03DE2"/>
    <w:rPr>
      <w:b/>
      <w:i/>
      <w:color w:val="0070C0"/>
      <w:spacing w:val="10"/>
      <w:kern w:val="28"/>
      <w:sz w:val="30"/>
      <w:lang w:val="en-CA"/>
    </w:rPr>
  </w:style>
  <w:style w:type="character" w:customStyle="1" w:styleId="Heading4Char">
    <w:name w:val="Heading 4 Char"/>
    <w:basedOn w:val="DefaultParagraphFont"/>
    <w:link w:val="Heading4"/>
    <w:rsid w:val="00E0346C"/>
    <w:rPr>
      <w:b/>
      <w:color w:val="33808D"/>
      <w:spacing w:val="20"/>
      <w:sz w:val="26"/>
      <w:lang w:val="en-CA"/>
    </w:rPr>
  </w:style>
  <w:style w:type="character" w:customStyle="1" w:styleId="Heading5Char">
    <w:name w:val="Heading 5 Char"/>
    <w:basedOn w:val="DefaultParagraphFont"/>
    <w:link w:val="Heading5"/>
    <w:rsid w:val="00E0346C"/>
    <w:rPr>
      <w:b/>
      <w:color w:val="33808D"/>
      <w:spacing w:val="20"/>
      <w:sz w:val="26"/>
      <w:lang w:val="en-CA"/>
    </w:rPr>
  </w:style>
  <w:style w:type="character" w:customStyle="1" w:styleId="Heading6Char">
    <w:name w:val="Heading 6 Char"/>
    <w:basedOn w:val="DefaultParagraphFont"/>
    <w:link w:val="Heading6"/>
    <w:rsid w:val="00E0346C"/>
    <w:rPr>
      <w:b/>
      <w:color w:val="33808D"/>
      <w:spacing w:val="20"/>
      <w:sz w:val="26"/>
      <w:lang w:val="en-CA"/>
    </w:rPr>
  </w:style>
  <w:style w:type="character" w:customStyle="1" w:styleId="Heading7Char">
    <w:name w:val="Heading 7 Char"/>
    <w:basedOn w:val="DefaultParagraphFont"/>
    <w:link w:val="Heading7"/>
    <w:rsid w:val="00E0346C"/>
    <w:rPr>
      <w:b/>
      <w:lang w:val="en-CA"/>
    </w:rPr>
  </w:style>
  <w:style w:type="character" w:customStyle="1" w:styleId="Heading8Char">
    <w:name w:val="Heading 8 Char"/>
    <w:basedOn w:val="DefaultParagraphFont"/>
    <w:link w:val="Heading8"/>
    <w:rsid w:val="00C03DE2"/>
    <w:rPr>
      <w:b/>
      <w:color w:val="0070C0"/>
      <w:sz w:val="24"/>
      <w:szCs w:val="24"/>
      <w:shd w:val="clear" w:color="auto" w:fill="F2F2F2"/>
      <w:lang w:val="en-CA"/>
    </w:rPr>
  </w:style>
  <w:style w:type="character" w:customStyle="1" w:styleId="Heading9Char">
    <w:name w:val="Heading 9 Char"/>
    <w:basedOn w:val="DefaultParagraphFont"/>
    <w:link w:val="Heading9"/>
    <w:rsid w:val="00982965"/>
    <w:rPr>
      <w:color w:val="FFFFFF"/>
      <w:sz w:val="52"/>
      <w:shd w:val="clear" w:color="auto" w:fill="0070C0"/>
      <w:lang w:val="en-CA"/>
    </w:rPr>
  </w:style>
  <w:style w:type="paragraph" w:styleId="Title">
    <w:name w:val="Title"/>
    <w:basedOn w:val="Normal"/>
    <w:next w:val="Normal"/>
    <w:link w:val="TitleChar"/>
    <w:uiPriority w:val="10"/>
    <w:qFormat/>
    <w:rsid w:val="00E0346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346C"/>
    <w:rPr>
      <w:rFonts w:asciiTheme="majorHAnsi" w:eastAsiaTheme="majorEastAsia" w:hAnsiTheme="majorHAnsi" w:cstheme="majorBidi"/>
      <w:color w:val="17365D" w:themeColor="text2" w:themeShade="BF"/>
      <w:spacing w:val="5"/>
      <w:kern w:val="28"/>
      <w:sz w:val="52"/>
      <w:szCs w:val="52"/>
      <w:lang w:val="en-CA"/>
    </w:rPr>
  </w:style>
  <w:style w:type="paragraph" w:styleId="Subtitle">
    <w:name w:val="Subtitle"/>
    <w:basedOn w:val="Normal"/>
    <w:next w:val="Normal"/>
    <w:link w:val="SubtitleChar"/>
    <w:uiPriority w:val="11"/>
    <w:qFormat/>
    <w:rsid w:val="00E0346C"/>
    <w:pPr>
      <w:numPr>
        <w:ilvl w:val="1"/>
      </w:numPr>
      <w:spacing w:before="0" w:after="200" w:line="276" w:lineRule="auto"/>
    </w:pPr>
    <w:rPr>
      <w:rFonts w:asciiTheme="majorHAnsi" w:eastAsiaTheme="majorEastAsia" w:hAnsiTheme="majorHAnsi" w:cstheme="majorBidi"/>
      <w:i/>
      <w:iCs/>
      <w:color w:val="4F81BD" w:themeColor="accent1"/>
      <w:spacing w:val="15"/>
      <w:szCs w:val="24"/>
      <w:lang w:val="en-US" w:bidi="en-US"/>
    </w:rPr>
  </w:style>
  <w:style w:type="character" w:customStyle="1" w:styleId="SubtitleChar">
    <w:name w:val="Subtitle Char"/>
    <w:basedOn w:val="DefaultParagraphFont"/>
    <w:link w:val="Subtitle"/>
    <w:uiPriority w:val="11"/>
    <w:rsid w:val="00E0346C"/>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E0346C"/>
    <w:rPr>
      <w:b/>
      <w:bCs/>
    </w:rPr>
  </w:style>
  <w:style w:type="character" w:styleId="Emphasis">
    <w:name w:val="Emphasis"/>
    <w:basedOn w:val="DefaultParagraphFont"/>
    <w:uiPriority w:val="20"/>
    <w:qFormat/>
    <w:rsid w:val="00E0346C"/>
    <w:rPr>
      <w:i/>
      <w:iCs/>
    </w:rPr>
  </w:style>
  <w:style w:type="paragraph" w:styleId="NoSpacing">
    <w:name w:val="No Spacing"/>
    <w:link w:val="NoSpacingChar"/>
    <w:uiPriority w:val="1"/>
    <w:qFormat/>
    <w:rsid w:val="00E0346C"/>
    <w:pPr>
      <w:jc w:val="both"/>
    </w:pPr>
    <w:rPr>
      <w:rFonts w:asciiTheme="minorHAnsi" w:hAnsiTheme="minorHAnsi"/>
      <w:kern w:val="22"/>
      <w:szCs w:val="24"/>
      <w:lang w:val="en-GB"/>
    </w:rPr>
  </w:style>
  <w:style w:type="character" w:customStyle="1" w:styleId="NoSpacingChar">
    <w:name w:val="No Spacing Char"/>
    <w:basedOn w:val="DefaultParagraphFont"/>
    <w:link w:val="NoSpacing"/>
    <w:uiPriority w:val="1"/>
    <w:rsid w:val="00E0346C"/>
    <w:rPr>
      <w:rFonts w:asciiTheme="minorHAnsi" w:hAnsiTheme="minorHAnsi"/>
      <w:kern w:val="22"/>
      <w:szCs w:val="24"/>
      <w:lang w:val="en-GB"/>
    </w:rPr>
  </w:style>
  <w:style w:type="paragraph" w:styleId="IntenseQuote">
    <w:name w:val="Intense Quote"/>
    <w:basedOn w:val="Normal"/>
    <w:next w:val="Normal"/>
    <w:link w:val="IntenseQuoteChar"/>
    <w:uiPriority w:val="30"/>
    <w:qFormat/>
    <w:rsid w:val="00E0346C"/>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lang w:val="en-US" w:bidi="en-US"/>
    </w:rPr>
  </w:style>
  <w:style w:type="character" w:customStyle="1" w:styleId="IntenseQuoteChar">
    <w:name w:val="Intense Quote Char"/>
    <w:basedOn w:val="DefaultParagraphFont"/>
    <w:link w:val="IntenseQuote"/>
    <w:uiPriority w:val="30"/>
    <w:rsid w:val="00E0346C"/>
    <w:rPr>
      <w:rFonts w:asciiTheme="minorHAnsi" w:eastAsiaTheme="minorEastAsia" w:hAnsiTheme="minorHAnsi" w:cstheme="minorBidi"/>
      <w:b/>
      <w:bCs/>
      <w:i/>
      <w:iCs/>
      <w:color w:val="4F81BD" w:themeColor="accent1"/>
      <w:lang w:bidi="en-US"/>
    </w:rPr>
  </w:style>
  <w:style w:type="character" w:styleId="SubtleEmphasis">
    <w:name w:val="Subtle Emphasis"/>
    <w:basedOn w:val="DefaultParagraphFont"/>
    <w:uiPriority w:val="19"/>
    <w:qFormat/>
    <w:rsid w:val="00E0346C"/>
    <w:rPr>
      <w:i/>
      <w:iCs/>
      <w:color w:val="808080" w:themeColor="text1" w:themeTint="7F"/>
    </w:rPr>
  </w:style>
  <w:style w:type="character" w:styleId="IntenseEmphasis">
    <w:name w:val="Intense Emphasis"/>
    <w:basedOn w:val="DefaultParagraphFont"/>
    <w:uiPriority w:val="21"/>
    <w:qFormat/>
    <w:rsid w:val="00E0346C"/>
    <w:rPr>
      <w:b/>
      <w:bCs/>
      <w:i/>
      <w:iCs/>
      <w:color w:val="4F81BD" w:themeColor="accent1"/>
    </w:rPr>
  </w:style>
  <w:style w:type="character" w:styleId="SubtleReference">
    <w:name w:val="Subtle Reference"/>
    <w:basedOn w:val="DefaultParagraphFont"/>
    <w:uiPriority w:val="31"/>
    <w:qFormat/>
    <w:rsid w:val="00E0346C"/>
    <w:rPr>
      <w:smallCaps/>
      <w:color w:val="C0504D" w:themeColor="accent2"/>
      <w:u w:val="single"/>
    </w:rPr>
  </w:style>
  <w:style w:type="character" w:styleId="IntenseReference">
    <w:name w:val="Intense Reference"/>
    <w:basedOn w:val="DefaultParagraphFont"/>
    <w:uiPriority w:val="32"/>
    <w:qFormat/>
    <w:rsid w:val="00E0346C"/>
    <w:rPr>
      <w:b/>
      <w:bCs/>
      <w:smallCaps/>
      <w:color w:val="C0504D" w:themeColor="accent2"/>
      <w:spacing w:val="5"/>
      <w:u w:val="single"/>
    </w:rPr>
  </w:style>
  <w:style w:type="character" w:styleId="BookTitle">
    <w:name w:val="Book Title"/>
    <w:basedOn w:val="DefaultParagraphFont"/>
    <w:uiPriority w:val="33"/>
    <w:qFormat/>
    <w:rsid w:val="00E0346C"/>
    <w:rPr>
      <w:b/>
      <w:bCs/>
      <w:smallCaps/>
      <w:spacing w:val="5"/>
    </w:rPr>
  </w:style>
  <w:style w:type="paragraph" w:styleId="TOCHeading">
    <w:name w:val="TOC Heading"/>
    <w:basedOn w:val="Heading1"/>
    <w:next w:val="Normal"/>
    <w:uiPriority w:val="39"/>
    <w:unhideWhenUsed/>
    <w:qFormat/>
    <w:rsid w:val="00E0346C"/>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bidi="en-US"/>
    </w:rPr>
  </w:style>
  <w:style w:type="character" w:customStyle="1" w:styleId="ReporttextChar">
    <w:name w:val="Report text Char"/>
    <w:link w:val="Reporttext"/>
    <w:locked/>
    <w:rsid w:val="0096486E"/>
    <w:rPr>
      <w:lang w:val="en-CA"/>
    </w:rPr>
  </w:style>
  <w:style w:type="paragraph" w:customStyle="1" w:styleId="Footer-R">
    <w:name w:val="Footer-R"/>
    <w:basedOn w:val="Footer"/>
    <w:qFormat/>
    <w:rsid w:val="00E0346C"/>
    <w:pPr>
      <w:tabs>
        <w:tab w:val="clear" w:pos="9900"/>
        <w:tab w:val="right" w:pos="9216"/>
      </w:tabs>
      <w:ind w:left="4139" w:right="4139"/>
      <w:jc w:val="right"/>
    </w:pPr>
    <w:rPr>
      <w:rFonts w:ascii="Cambria" w:hAnsi="Cambria"/>
      <w:color w:val="365F91" w:themeColor="accent1" w:themeShade="BF"/>
      <w:sz w:val="20"/>
      <w:szCs w:val="20"/>
    </w:rPr>
  </w:style>
  <w:style w:type="paragraph" w:customStyle="1" w:styleId="Footer-Bottom">
    <w:name w:val="Footer-Bottom"/>
    <w:basedOn w:val="Footer"/>
    <w:qFormat/>
    <w:rsid w:val="00E0346C"/>
    <w:pPr>
      <w:tabs>
        <w:tab w:val="clear" w:pos="9900"/>
        <w:tab w:val="right" w:pos="9216"/>
      </w:tabs>
      <w:spacing w:before="0" w:after="0"/>
      <w:ind w:left="4139" w:right="4139"/>
      <w:jc w:val="center"/>
    </w:pPr>
    <w:rPr>
      <w:rFonts w:ascii="Cambria" w:hAnsi="Cambria"/>
      <w:color w:val="365F91" w:themeColor="accent1" w:themeShade="BF"/>
      <w:sz w:val="2"/>
      <w:szCs w:val="20"/>
    </w:rPr>
  </w:style>
  <w:style w:type="paragraph" w:customStyle="1" w:styleId="Style1">
    <w:name w:val="Style1"/>
    <w:basedOn w:val="ContentsTitle-NewPage"/>
    <w:rsid w:val="00982965"/>
    <w:pPr>
      <w:pBdr>
        <w:left w:val="single" w:sz="18" w:space="4" w:color="0070C0"/>
        <w:right w:val="single" w:sz="18" w:space="4" w:color="0070C0"/>
      </w:pBdr>
    </w:pPr>
  </w:style>
  <w:style w:type="character" w:styleId="FollowedHyperlink">
    <w:name w:val="FollowedHyperlink"/>
    <w:basedOn w:val="DefaultParagraphFont"/>
    <w:semiHidden/>
    <w:unhideWhenUsed/>
    <w:rsid w:val="00D2709F"/>
    <w:rPr>
      <w:color w:val="800080" w:themeColor="followedHyperlink"/>
      <w:u w:val="single"/>
    </w:rPr>
  </w:style>
  <w:style w:type="character" w:styleId="UnresolvedMention">
    <w:name w:val="Unresolved Mention"/>
    <w:basedOn w:val="DefaultParagraphFont"/>
    <w:uiPriority w:val="99"/>
    <w:semiHidden/>
    <w:unhideWhenUsed/>
    <w:rsid w:val="001C111C"/>
    <w:rPr>
      <w:color w:val="605E5C"/>
      <w:shd w:val="clear" w:color="auto" w:fill="E1DFDD"/>
    </w:rPr>
  </w:style>
  <w:style w:type="paragraph" w:customStyle="1" w:styleId="Style2">
    <w:name w:val="Style2"/>
    <w:basedOn w:val="Heading7"/>
    <w:rsid w:val="00F7327B"/>
    <w:pPr>
      <w:tabs>
        <w:tab w:val="clear" w:pos="2160"/>
      </w:tabs>
    </w:pPr>
  </w:style>
  <w:style w:type="numbering" w:customStyle="1" w:styleId="CurrentList1">
    <w:name w:val="Current List1"/>
    <w:uiPriority w:val="99"/>
    <w:rsid w:val="00982965"/>
    <w:pPr>
      <w:numPr>
        <w:numId w:val="10"/>
      </w:numPr>
    </w:pPr>
  </w:style>
  <w:style w:type="numbering" w:customStyle="1" w:styleId="CurrentList2">
    <w:name w:val="Current List2"/>
    <w:uiPriority w:val="99"/>
    <w:rsid w:val="00C03DE2"/>
    <w:pPr>
      <w:numPr>
        <w:numId w:val="11"/>
      </w:numPr>
    </w:pPr>
  </w:style>
  <w:style w:type="character" w:customStyle="1" w:styleId="normaltextrun">
    <w:name w:val="normaltextrun"/>
    <w:basedOn w:val="DefaultParagraphFont"/>
    <w:rsid w:val="00E92FE7"/>
  </w:style>
  <w:style w:type="character" w:customStyle="1" w:styleId="eop">
    <w:name w:val="eop"/>
    <w:basedOn w:val="DefaultParagraphFont"/>
    <w:rsid w:val="00E92FE7"/>
  </w:style>
  <w:style w:type="character" w:styleId="CommentReference">
    <w:name w:val="annotation reference"/>
    <w:basedOn w:val="DefaultParagraphFont"/>
    <w:uiPriority w:val="99"/>
    <w:semiHidden/>
    <w:unhideWhenUsed/>
    <w:rsid w:val="00E95464"/>
    <w:rPr>
      <w:sz w:val="16"/>
      <w:szCs w:val="16"/>
    </w:rPr>
  </w:style>
  <w:style w:type="paragraph" w:styleId="CommentText">
    <w:name w:val="annotation text"/>
    <w:basedOn w:val="Normal"/>
    <w:link w:val="CommentTextChar"/>
    <w:uiPriority w:val="99"/>
    <w:unhideWhenUsed/>
    <w:rsid w:val="00E95464"/>
    <w:rPr>
      <w:sz w:val="20"/>
      <w:szCs w:val="20"/>
    </w:rPr>
  </w:style>
  <w:style w:type="character" w:customStyle="1" w:styleId="CommentTextChar">
    <w:name w:val="Comment Text Char"/>
    <w:basedOn w:val="DefaultParagraphFont"/>
    <w:link w:val="CommentText"/>
    <w:uiPriority w:val="99"/>
    <w:rsid w:val="00E95464"/>
    <w:rPr>
      <w:sz w:val="20"/>
      <w:szCs w:val="20"/>
      <w:lang w:val="en-CA"/>
    </w:rPr>
  </w:style>
  <w:style w:type="paragraph" w:styleId="CommentSubject">
    <w:name w:val="annotation subject"/>
    <w:basedOn w:val="CommentText"/>
    <w:next w:val="CommentText"/>
    <w:link w:val="CommentSubjectChar"/>
    <w:semiHidden/>
    <w:unhideWhenUsed/>
    <w:rsid w:val="00E95464"/>
    <w:rPr>
      <w:b/>
      <w:bCs/>
    </w:rPr>
  </w:style>
  <w:style w:type="character" w:customStyle="1" w:styleId="CommentSubjectChar">
    <w:name w:val="Comment Subject Char"/>
    <w:basedOn w:val="CommentTextChar"/>
    <w:link w:val="CommentSubject"/>
    <w:semiHidden/>
    <w:rsid w:val="00E95464"/>
    <w:rPr>
      <w:b/>
      <w:bCs/>
      <w:sz w:val="20"/>
      <w:szCs w:val="20"/>
      <w:lang w:val="en-CA"/>
    </w:rPr>
  </w:style>
  <w:style w:type="paragraph" w:customStyle="1" w:styleId="referencianotaalpieChar">
    <w:name w:val="referencia nota al pie Char"/>
    <w:aliases w:val="BVI fnr Char,BVI fnr Car Car Char,BVI fnr Car Char,BVI fnr Car Car Car Car Char Char,BVI fnr Char Char Char Char,BVI fnr Car Car Char Char Char Char,4_G Char,Footnote Reference1 Char,Footnotes refss Char,ftref Char"/>
    <w:basedOn w:val="Normal"/>
    <w:link w:val="FootnoteReference"/>
    <w:uiPriority w:val="99"/>
    <w:rsid w:val="00C05B21"/>
    <w:pPr>
      <w:spacing w:before="0" w:after="160" w:line="240" w:lineRule="exact"/>
    </w:pPr>
    <w:rPr>
      <w:sz w:val="22"/>
      <w:vertAlign w:val="superscript"/>
      <w:lang w:val="en-US"/>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C05B21"/>
    <w:rPr>
      <w:sz w:val="20"/>
      <w:lang w:val="en-CA"/>
    </w:rPr>
  </w:style>
  <w:style w:type="character" w:customStyle="1" w:styleId="BulletsChar">
    <w:name w:val="Bullets Char"/>
    <w:aliases w:val="List_Paragraph Char,Multilevel para_II Char,List Paragraph1 Char,Numbered list Char,F5 List Paragraph Char,Dot pt Char,No Spacing1 Char"/>
    <w:basedOn w:val="ReporttextChar"/>
    <w:link w:val="Bullets"/>
    <w:qFormat/>
    <w:rsid w:val="00C05B21"/>
    <w:rPr>
      <w:lang w:val="en-CA"/>
    </w:rPr>
  </w:style>
  <w:style w:type="character" w:customStyle="1" w:styleId="ListParagraphChar">
    <w:name w:val="List Paragraph Char"/>
    <w:aliases w:val="List Paragraph2 Char,Text Char,Citation List Char,Paragraphe de liste PBLH Char,Resume Title Char,123 List Paragraph Char,Numbered List Paragraph Char,List Paragraph nowy Char,References Char,List Paragraph (numbered (a)) Char"/>
    <w:basedOn w:val="DefaultParagraphFont"/>
    <w:link w:val="ListParagraph"/>
    <w:uiPriority w:val="34"/>
    <w:qFormat/>
    <w:rsid w:val="00FE71C0"/>
    <w:rPr>
      <w:sz w:val="24"/>
      <w:lang w:val="en-CA"/>
    </w:rPr>
  </w:style>
  <w:style w:type="paragraph" w:customStyle="1" w:styleId="paragraph">
    <w:name w:val="paragraph"/>
    <w:basedOn w:val="Normal"/>
    <w:rsid w:val="008E1D9E"/>
    <w:pPr>
      <w:spacing w:before="100" w:beforeAutospacing="1" w:after="100" w:afterAutospacing="1"/>
    </w:pPr>
    <w:rPr>
      <w:rFonts w:ascii="Times New Roman" w:hAnsi="Times New Roman"/>
      <w:szCs w:val="24"/>
      <w:lang w:eastAsia="en-CA"/>
    </w:rPr>
  </w:style>
  <w:style w:type="character" w:customStyle="1" w:styleId="superscript">
    <w:name w:val="superscript"/>
    <w:basedOn w:val="DefaultParagraphFont"/>
    <w:rsid w:val="008E1D9E"/>
  </w:style>
  <w:style w:type="character" w:customStyle="1" w:styleId="findhit">
    <w:name w:val="findhit"/>
    <w:basedOn w:val="DefaultParagraphFont"/>
    <w:rsid w:val="00F63790"/>
  </w:style>
  <w:style w:type="character" w:customStyle="1" w:styleId="ng-star-inserted">
    <w:name w:val="ng-star-inserted"/>
    <w:basedOn w:val="DefaultParagraphFont"/>
    <w:rsid w:val="003B439B"/>
  </w:style>
  <w:style w:type="character" w:customStyle="1" w:styleId="cf01">
    <w:name w:val="cf01"/>
    <w:basedOn w:val="DefaultParagraphFont"/>
    <w:rsid w:val="002D7A58"/>
    <w:rPr>
      <w:rFonts w:ascii="Segoe UI" w:hAnsi="Segoe UI" w:cs="Segoe UI" w:hint="default"/>
      <w:sz w:val="18"/>
      <w:szCs w:val="18"/>
    </w:rPr>
  </w:style>
  <w:style w:type="paragraph" w:customStyle="1" w:styleId="msonormal0">
    <w:name w:val="msonormal"/>
    <w:basedOn w:val="Normal"/>
    <w:rsid w:val="005E2476"/>
    <w:pPr>
      <w:spacing w:before="100" w:beforeAutospacing="1" w:after="100" w:afterAutospacing="1"/>
    </w:pPr>
    <w:rPr>
      <w:rFonts w:ascii="Times New Roman" w:hAnsi="Times New Roman"/>
      <w:szCs w:val="24"/>
      <w:lang w:eastAsia="en-CA"/>
    </w:rPr>
  </w:style>
  <w:style w:type="character" w:customStyle="1" w:styleId="textrun">
    <w:name w:val="textrun"/>
    <w:basedOn w:val="DefaultParagraphFont"/>
    <w:rsid w:val="005E2476"/>
  </w:style>
  <w:style w:type="paragraph" w:customStyle="1" w:styleId="outlineelement">
    <w:name w:val="outlineelement"/>
    <w:basedOn w:val="Normal"/>
    <w:rsid w:val="005E2476"/>
    <w:pPr>
      <w:spacing w:before="100" w:beforeAutospacing="1" w:after="100" w:afterAutospacing="1"/>
    </w:pPr>
    <w:rPr>
      <w:rFonts w:ascii="Times New Roman" w:hAnsi="Times New Roman"/>
      <w:szCs w:val="24"/>
      <w:lang w:eastAsia="en-CA"/>
    </w:rPr>
  </w:style>
  <w:style w:type="paragraph" w:styleId="Revision">
    <w:name w:val="Revision"/>
    <w:hidden/>
    <w:uiPriority w:val="99"/>
    <w:semiHidden/>
    <w:rsid w:val="006703E1"/>
    <w:rPr>
      <w:sz w:val="24"/>
      <w:lang w:val="en-CA"/>
    </w:rPr>
  </w:style>
  <w:style w:type="paragraph" w:customStyle="1" w:styleId="p1">
    <w:name w:val="p1"/>
    <w:basedOn w:val="Normal"/>
    <w:uiPriority w:val="1"/>
    <w:rsid w:val="00581439"/>
    <w:rPr>
      <w:rFonts w:ascii="Helvetica" w:hAnsi="Helvetica"/>
      <w:color w:val="5488D0"/>
      <w:sz w:val="17"/>
      <w:szCs w:val="17"/>
      <w:lang w:val="en-US"/>
    </w:rPr>
  </w:style>
  <w:style w:type="paragraph" w:customStyle="1" w:styleId="pf0">
    <w:name w:val="pf0"/>
    <w:basedOn w:val="Normal"/>
    <w:rsid w:val="00D85EFC"/>
    <w:pPr>
      <w:spacing w:before="100" w:beforeAutospacing="1" w:after="100" w:afterAutospacing="1"/>
    </w:pPr>
    <w:rPr>
      <w:rFonts w:ascii="Times New Roman" w:hAnsi="Times New Roman"/>
      <w:szCs w:val="24"/>
      <w:lang w:eastAsia="en-CA"/>
    </w:rPr>
  </w:style>
  <w:style w:type="paragraph" w:styleId="NormalWeb">
    <w:name w:val="Normal (Web)"/>
    <w:basedOn w:val="Normal"/>
    <w:uiPriority w:val="99"/>
    <w:semiHidden/>
    <w:unhideWhenUsed/>
    <w:rsid w:val="00D85EFC"/>
    <w:pPr>
      <w:spacing w:before="100" w:beforeAutospacing="1" w:after="100" w:afterAutospacing="1"/>
    </w:pPr>
    <w:rPr>
      <w:rFonts w:ascii="Times New Roman" w:hAnsi="Times New Roman"/>
      <w:szCs w:val="24"/>
      <w:lang w:eastAsia="en-CA"/>
    </w:rPr>
  </w:style>
  <w:style w:type="character" w:customStyle="1" w:styleId="cf11">
    <w:name w:val="cf11"/>
    <w:basedOn w:val="DefaultParagraphFont"/>
    <w:rsid w:val="00F56AA4"/>
    <w:rPr>
      <w:rFonts w:ascii="Segoe UI" w:hAnsi="Segoe UI" w:cs="Segoe UI" w:hint="default"/>
      <w:sz w:val="18"/>
      <w:szCs w:val="18"/>
      <w:shd w:val="clear" w:color="auto" w:fill="FFFFFF"/>
    </w:rPr>
  </w:style>
  <w:style w:type="numbering" w:customStyle="1" w:styleId="Style3">
    <w:name w:val="Style3"/>
    <w:uiPriority w:val="99"/>
    <w:rsid w:val="00C12E03"/>
    <w:pPr>
      <w:numPr>
        <w:numId w:val="58"/>
      </w:numPr>
    </w:pPr>
  </w:style>
  <w:style w:type="numbering" w:customStyle="1" w:styleId="Style5">
    <w:name w:val="Style5"/>
    <w:uiPriority w:val="99"/>
    <w:rsid w:val="00C12E03"/>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45676">
      <w:bodyDiv w:val="1"/>
      <w:marLeft w:val="0"/>
      <w:marRight w:val="0"/>
      <w:marTop w:val="0"/>
      <w:marBottom w:val="0"/>
      <w:divBdr>
        <w:top w:val="none" w:sz="0" w:space="0" w:color="auto"/>
        <w:left w:val="none" w:sz="0" w:space="0" w:color="auto"/>
        <w:bottom w:val="none" w:sz="0" w:space="0" w:color="auto"/>
        <w:right w:val="none" w:sz="0" w:space="0" w:color="auto"/>
      </w:divBdr>
    </w:div>
    <w:div w:id="414013654">
      <w:bodyDiv w:val="1"/>
      <w:marLeft w:val="0"/>
      <w:marRight w:val="0"/>
      <w:marTop w:val="0"/>
      <w:marBottom w:val="0"/>
      <w:divBdr>
        <w:top w:val="none" w:sz="0" w:space="0" w:color="auto"/>
        <w:left w:val="none" w:sz="0" w:space="0" w:color="auto"/>
        <w:bottom w:val="none" w:sz="0" w:space="0" w:color="auto"/>
        <w:right w:val="none" w:sz="0" w:space="0" w:color="auto"/>
      </w:divBdr>
    </w:div>
    <w:div w:id="431321263">
      <w:bodyDiv w:val="1"/>
      <w:marLeft w:val="0"/>
      <w:marRight w:val="0"/>
      <w:marTop w:val="0"/>
      <w:marBottom w:val="0"/>
      <w:divBdr>
        <w:top w:val="none" w:sz="0" w:space="0" w:color="auto"/>
        <w:left w:val="none" w:sz="0" w:space="0" w:color="auto"/>
        <w:bottom w:val="none" w:sz="0" w:space="0" w:color="auto"/>
        <w:right w:val="none" w:sz="0" w:space="0" w:color="auto"/>
      </w:divBdr>
    </w:div>
    <w:div w:id="437212961">
      <w:bodyDiv w:val="1"/>
      <w:marLeft w:val="0"/>
      <w:marRight w:val="0"/>
      <w:marTop w:val="0"/>
      <w:marBottom w:val="0"/>
      <w:divBdr>
        <w:top w:val="none" w:sz="0" w:space="0" w:color="auto"/>
        <w:left w:val="none" w:sz="0" w:space="0" w:color="auto"/>
        <w:bottom w:val="none" w:sz="0" w:space="0" w:color="auto"/>
        <w:right w:val="none" w:sz="0" w:space="0" w:color="auto"/>
      </w:divBdr>
      <w:divsChild>
        <w:div w:id="1335958707">
          <w:marLeft w:val="806"/>
          <w:marRight w:val="0"/>
          <w:marTop w:val="115"/>
          <w:marBottom w:val="0"/>
          <w:divBdr>
            <w:top w:val="none" w:sz="0" w:space="0" w:color="auto"/>
            <w:left w:val="none" w:sz="0" w:space="0" w:color="auto"/>
            <w:bottom w:val="none" w:sz="0" w:space="0" w:color="auto"/>
            <w:right w:val="none" w:sz="0" w:space="0" w:color="auto"/>
          </w:divBdr>
        </w:div>
      </w:divsChild>
    </w:div>
    <w:div w:id="527529140">
      <w:bodyDiv w:val="1"/>
      <w:marLeft w:val="0"/>
      <w:marRight w:val="0"/>
      <w:marTop w:val="0"/>
      <w:marBottom w:val="0"/>
      <w:divBdr>
        <w:top w:val="none" w:sz="0" w:space="0" w:color="auto"/>
        <w:left w:val="none" w:sz="0" w:space="0" w:color="auto"/>
        <w:bottom w:val="none" w:sz="0" w:space="0" w:color="auto"/>
        <w:right w:val="none" w:sz="0" w:space="0" w:color="auto"/>
      </w:divBdr>
    </w:div>
    <w:div w:id="564218606">
      <w:bodyDiv w:val="1"/>
      <w:marLeft w:val="0"/>
      <w:marRight w:val="0"/>
      <w:marTop w:val="0"/>
      <w:marBottom w:val="0"/>
      <w:divBdr>
        <w:top w:val="none" w:sz="0" w:space="0" w:color="auto"/>
        <w:left w:val="none" w:sz="0" w:space="0" w:color="auto"/>
        <w:bottom w:val="none" w:sz="0" w:space="0" w:color="auto"/>
        <w:right w:val="none" w:sz="0" w:space="0" w:color="auto"/>
      </w:divBdr>
      <w:divsChild>
        <w:div w:id="530411402">
          <w:marLeft w:val="0"/>
          <w:marRight w:val="0"/>
          <w:marTop w:val="0"/>
          <w:marBottom w:val="0"/>
          <w:divBdr>
            <w:top w:val="none" w:sz="0" w:space="0" w:color="auto"/>
            <w:left w:val="none" w:sz="0" w:space="0" w:color="auto"/>
            <w:bottom w:val="none" w:sz="0" w:space="0" w:color="auto"/>
            <w:right w:val="none" w:sz="0" w:space="0" w:color="auto"/>
          </w:divBdr>
        </w:div>
        <w:div w:id="1842042007">
          <w:marLeft w:val="0"/>
          <w:marRight w:val="0"/>
          <w:marTop w:val="0"/>
          <w:marBottom w:val="0"/>
          <w:divBdr>
            <w:top w:val="none" w:sz="0" w:space="0" w:color="auto"/>
            <w:left w:val="none" w:sz="0" w:space="0" w:color="auto"/>
            <w:bottom w:val="none" w:sz="0" w:space="0" w:color="auto"/>
            <w:right w:val="none" w:sz="0" w:space="0" w:color="auto"/>
          </w:divBdr>
        </w:div>
      </w:divsChild>
    </w:div>
    <w:div w:id="591209845">
      <w:bodyDiv w:val="1"/>
      <w:marLeft w:val="0"/>
      <w:marRight w:val="0"/>
      <w:marTop w:val="0"/>
      <w:marBottom w:val="0"/>
      <w:divBdr>
        <w:top w:val="none" w:sz="0" w:space="0" w:color="auto"/>
        <w:left w:val="none" w:sz="0" w:space="0" w:color="auto"/>
        <w:bottom w:val="none" w:sz="0" w:space="0" w:color="auto"/>
        <w:right w:val="none" w:sz="0" w:space="0" w:color="auto"/>
      </w:divBdr>
    </w:div>
    <w:div w:id="636881072">
      <w:bodyDiv w:val="1"/>
      <w:marLeft w:val="0"/>
      <w:marRight w:val="0"/>
      <w:marTop w:val="0"/>
      <w:marBottom w:val="0"/>
      <w:divBdr>
        <w:top w:val="none" w:sz="0" w:space="0" w:color="auto"/>
        <w:left w:val="none" w:sz="0" w:space="0" w:color="auto"/>
        <w:bottom w:val="none" w:sz="0" w:space="0" w:color="auto"/>
        <w:right w:val="none" w:sz="0" w:space="0" w:color="auto"/>
      </w:divBdr>
      <w:divsChild>
        <w:div w:id="570893800">
          <w:marLeft w:val="0"/>
          <w:marRight w:val="0"/>
          <w:marTop w:val="0"/>
          <w:marBottom w:val="0"/>
          <w:divBdr>
            <w:top w:val="none" w:sz="0" w:space="0" w:color="auto"/>
            <w:left w:val="none" w:sz="0" w:space="0" w:color="auto"/>
            <w:bottom w:val="none" w:sz="0" w:space="0" w:color="auto"/>
            <w:right w:val="none" w:sz="0" w:space="0" w:color="auto"/>
          </w:divBdr>
        </w:div>
        <w:div w:id="1648899706">
          <w:marLeft w:val="0"/>
          <w:marRight w:val="0"/>
          <w:marTop w:val="0"/>
          <w:marBottom w:val="0"/>
          <w:divBdr>
            <w:top w:val="none" w:sz="0" w:space="0" w:color="auto"/>
            <w:left w:val="none" w:sz="0" w:space="0" w:color="auto"/>
            <w:bottom w:val="none" w:sz="0" w:space="0" w:color="auto"/>
            <w:right w:val="none" w:sz="0" w:space="0" w:color="auto"/>
          </w:divBdr>
        </w:div>
        <w:div w:id="2050378578">
          <w:marLeft w:val="0"/>
          <w:marRight w:val="0"/>
          <w:marTop w:val="0"/>
          <w:marBottom w:val="0"/>
          <w:divBdr>
            <w:top w:val="none" w:sz="0" w:space="0" w:color="auto"/>
            <w:left w:val="none" w:sz="0" w:space="0" w:color="auto"/>
            <w:bottom w:val="none" w:sz="0" w:space="0" w:color="auto"/>
            <w:right w:val="none" w:sz="0" w:space="0" w:color="auto"/>
          </w:divBdr>
        </w:div>
      </w:divsChild>
    </w:div>
    <w:div w:id="681469907">
      <w:bodyDiv w:val="1"/>
      <w:marLeft w:val="0"/>
      <w:marRight w:val="0"/>
      <w:marTop w:val="0"/>
      <w:marBottom w:val="0"/>
      <w:divBdr>
        <w:top w:val="none" w:sz="0" w:space="0" w:color="auto"/>
        <w:left w:val="none" w:sz="0" w:space="0" w:color="auto"/>
        <w:bottom w:val="none" w:sz="0" w:space="0" w:color="auto"/>
        <w:right w:val="none" w:sz="0" w:space="0" w:color="auto"/>
      </w:divBdr>
      <w:divsChild>
        <w:div w:id="27728274">
          <w:marLeft w:val="0"/>
          <w:marRight w:val="0"/>
          <w:marTop w:val="0"/>
          <w:marBottom w:val="0"/>
          <w:divBdr>
            <w:top w:val="none" w:sz="0" w:space="0" w:color="auto"/>
            <w:left w:val="none" w:sz="0" w:space="0" w:color="auto"/>
            <w:bottom w:val="none" w:sz="0" w:space="0" w:color="auto"/>
            <w:right w:val="none" w:sz="0" w:space="0" w:color="auto"/>
          </w:divBdr>
        </w:div>
        <w:div w:id="99763467">
          <w:marLeft w:val="0"/>
          <w:marRight w:val="0"/>
          <w:marTop w:val="0"/>
          <w:marBottom w:val="0"/>
          <w:divBdr>
            <w:top w:val="none" w:sz="0" w:space="0" w:color="auto"/>
            <w:left w:val="none" w:sz="0" w:space="0" w:color="auto"/>
            <w:bottom w:val="none" w:sz="0" w:space="0" w:color="auto"/>
            <w:right w:val="none" w:sz="0" w:space="0" w:color="auto"/>
          </w:divBdr>
        </w:div>
        <w:div w:id="164563364">
          <w:marLeft w:val="0"/>
          <w:marRight w:val="0"/>
          <w:marTop w:val="0"/>
          <w:marBottom w:val="0"/>
          <w:divBdr>
            <w:top w:val="none" w:sz="0" w:space="0" w:color="auto"/>
            <w:left w:val="none" w:sz="0" w:space="0" w:color="auto"/>
            <w:bottom w:val="none" w:sz="0" w:space="0" w:color="auto"/>
            <w:right w:val="none" w:sz="0" w:space="0" w:color="auto"/>
          </w:divBdr>
        </w:div>
        <w:div w:id="182283889">
          <w:marLeft w:val="0"/>
          <w:marRight w:val="0"/>
          <w:marTop w:val="0"/>
          <w:marBottom w:val="0"/>
          <w:divBdr>
            <w:top w:val="none" w:sz="0" w:space="0" w:color="auto"/>
            <w:left w:val="none" w:sz="0" w:space="0" w:color="auto"/>
            <w:bottom w:val="none" w:sz="0" w:space="0" w:color="auto"/>
            <w:right w:val="none" w:sz="0" w:space="0" w:color="auto"/>
          </w:divBdr>
        </w:div>
        <w:div w:id="287324297">
          <w:marLeft w:val="0"/>
          <w:marRight w:val="0"/>
          <w:marTop w:val="0"/>
          <w:marBottom w:val="0"/>
          <w:divBdr>
            <w:top w:val="none" w:sz="0" w:space="0" w:color="auto"/>
            <w:left w:val="none" w:sz="0" w:space="0" w:color="auto"/>
            <w:bottom w:val="none" w:sz="0" w:space="0" w:color="auto"/>
            <w:right w:val="none" w:sz="0" w:space="0" w:color="auto"/>
          </w:divBdr>
        </w:div>
        <w:div w:id="367881174">
          <w:marLeft w:val="0"/>
          <w:marRight w:val="0"/>
          <w:marTop w:val="0"/>
          <w:marBottom w:val="0"/>
          <w:divBdr>
            <w:top w:val="none" w:sz="0" w:space="0" w:color="auto"/>
            <w:left w:val="none" w:sz="0" w:space="0" w:color="auto"/>
            <w:bottom w:val="none" w:sz="0" w:space="0" w:color="auto"/>
            <w:right w:val="none" w:sz="0" w:space="0" w:color="auto"/>
          </w:divBdr>
        </w:div>
        <w:div w:id="518349034">
          <w:marLeft w:val="0"/>
          <w:marRight w:val="0"/>
          <w:marTop w:val="0"/>
          <w:marBottom w:val="0"/>
          <w:divBdr>
            <w:top w:val="none" w:sz="0" w:space="0" w:color="auto"/>
            <w:left w:val="none" w:sz="0" w:space="0" w:color="auto"/>
            <w:bottom w:val="none" w:sz="0" w:space="0" w:color="auto"/>
            <w:right w:val="none" w:sz="0" w:space="0" w:color="auto"/>
          </w:divBdr>
        </w:div>
        <w:div w:id="574122794">
          <w:marLeft w:val="0"/>
          <w:marRight w:val="0"/>
          <w:marTop w:val="0"/>
          <w:marBottom w:val="0"/>
          <w:divBdr>
            <w:top w:val="none" w:sz="0" w:space="0" w:color="auto"/>
            <w:left w:val="none" w:sz="0" w:space="0" w:color="auto"/>
            <w:bottom w:val="none" w:sz="0" w:space="0" w:color="auto"/>
            <w:right w:val="none" w:sz="0" w:space="0" w:color="auto"/>
          </w:divBdr>
        </w:div>
        <w:div w:id="686952530">
          <w:marLeft w:val="0"/>
          <w:marRight w:val="0"/>
          <w:marTop w:val="0"/>
          <w:marBottom w:val="0"/>
          <w:divBdr>
            <w:top w:val="none" w:sz="0" w:space="0" w:color="auto"/>
            <w:left w:val="none" w:sz="0" w:space="0" w:color="auto"/>
            <w:bottom w:val="none" w:sz="0" w:space="0" w:color="auto"/>
            <w:right w:val="none" w:sz="0" w:space="0" w:color="auto"/>
          </w:divBdr>
        </w:div>
        <w:div w:id="731387442">
          <w:marLeft w:val="0"/>
          <w:marRight w:val="0"/>
          <w:marTop w:val="0"/>
          <w:marBottom w:val="0"/>
          <w:divBdr>
            <w:top w:val="none" w:sz="0" w:space="0" w:color="auto"/>
            <w:left w:val="none" w:sz="0" w:space="0" w:color="auto"/>
            <w:bottom w:val="none" w:sz="0" w:space="0" w:color="auto"/>
            <w:right w:val="none" w:sz="0" w:space="0" w:color="auto"/>
          </w:divBdr>
        </w:div>
        <w:div w:id="913708490">
          <w:marLeft w:val="0"/>
          <w:marRight w:val="0"/>
          <w:marTop w:val="0"/>
          <w:marBottom w:val="0"/>
          <w:divBdr>
            <w:top w:val="none" w:sz="0" w:space="0" w:color="auto"/>
            <w:left w:val="none" w:sz="0" w:space="0" w:color="auto"/>
            <w:bottom w:val="none" w:sz="0" w:space="0" w:color="auto"/>
            <w:right w:val="none" w:sz="0" w:space="0" w:color="auto"/>
          </w:divBdr>
        </w:div>
        <w:div w:id="943000057">
          <w:marLeft w:val="0"/>
          <w:marRight w:val="0"/>
          <w:marTop w:val="0"/>
          <w:marBottom w:val="0"/>
          <w:divBdr>
            <w:top w:val="none" w:sz="0" w:space="0" w:color="auto"/>
            <w:left w:val="none" w:sz="0" w:space="0" w:color="auto"/>
            <w:bottom w:val="none" w:sz="0" w:space="0" w:color="auto"/>
            <w:right w:val="none" w:sz="0" w:space="0" w:color="auto"/>
          </w:divBdr>
        </w:div>
        <w:div w:id="970478669">
          <w:marLeft w:val="0"/>
          <w:marRight w:val="0"/>
          <w:marTop w:val="0"/>
          <w:marBottom w:val="0"/>
          <w:divBdr>
            <w:top w:val="none" w:sz="0" w:space="0" w:color="auto"/>
            <w:left w:val="none" w:sz="0" w:space="0" w:color="auto"/>
            <w:bottom w:val="none" w:sz="0" w:space="0" w:color="auto"/>
            <w:right w:val="none" w:sz="0" w:space="0" w:color="auto"/>
          </w:divBdr>
        </w:div>
        <w:div w:id="1057893867">
          <w:marLeft w:val="0"/>
          <w:marRight w:val="0"/>
          <w:marTop w:val="0"/>
          <w:marBottom w:val="0"/>
          <w:divBdr>
            <w:top w:val="none" w:sz="0" w:space="0" w:color="auto"/>
            <w:left w:val="none" w:sz="0" w:space="0" w:color="auto"/>
            <w:bottom w:val="none" w:sz="0" w:space="0" w:color="auto"/>
            <w:right w:val="none" w:sz="0" w:space="0" w:color="auto"/>
          </w:divBdr>
        </w:div>
        <w:div w:id="1087536884">
          <w:marLeft w:val="0"/>
          <w:marRight w:val="0"/>
          <w:marTop w:val="0"/>
          <w:marBottom w:val="0"/>
          <w:divBdr>
            <w:top w:val="none" w:sz="0" w:space="0" w:color="auto"/>
            <w:left w:val="none" w:sz="0" w:space="0" w:color="auto"/>
            <w:bottom w:val="none" w:sz="0" w:space="0" w:color="auto"/>
            <w:right w:val="none" w:sz="0" w:space="0" w:color="auto"/>
          </w:divBdr>
        </w:div>
        <w:div w:id="1094784758">
          <w:marLeft w:val="0"/>
          <w:marRight w:val="0"/>
          <w:marTop w:val="0"/>
          <w:marBottom w:val="0"/>
          <w:divBdr>
            <w:top w:val="none" w:sz="0" w:space="0" w:color="auto"/>
            <w:left w:val="none" w:sz="0" w:space="0" w:color="auto"/>
            <w:bottom w:val="none" w:sz="0" w:space="0" w:color="auto"/>
            <w:right w:val="none" w:sz="0" w:space="0" w:color="auto"/>
          </w:divBdr>
        </w:div>
        <w:div w:id="1257910344">
          <w:marLeft w:val="0"/>
          <w:marRight w:val="0"/>
          <w:marTop w:val="0"/>
          <w:marBottom w:val="0"/>
          <w:divBdr>
            <w:top w:val="none" w:sz="0" w:space="0" w:color="auto"/>
            <w:left w:val="none" w:sz="0" w:space="0" w:color="auto"/>
            <w:bottom w:val="none" w:sz="0" w:space="0" w:color="auto"/>
            <w:right w:val="none" w:sz="0" w:space="0" w:color="auto"/>
          </w:divBdr>
        </w:div>
        <w:div w:id="1358584094">
          <w:marLeft w:val="0"/>
          <w:marRight w:val="0"/>
          <w:marTop w:val="0"/>
          <w:marBottom w:val="0"/>
          <w:divBdr>
            <w:top w:val="none" w:sz="0" w:space="0" w:color="auto"/>
            <w:left w:val="none" w:sz="0" w:space="0" w:color="auto"/>
            <w:bottom w:val="none" w:sz="0" w:space="0" w:color="auto"/>
            <w:right w:val="none" w:sz="0" w:space="0" w:color="auto"/>
          </w:divBdr>
        </w:div>
        <w:div w:id="1554342170">
          <w:marLeft w:val="0"/>
          <w:marRight w:val="0"/>
          <w:marTop w:val="0"/>
          <w:marBottom w:val="0"/>
          <w:divBdr>
            <w:top w:val="none" w:sz="0" w:space="0" w:color="auto"/>
            <w:left w:val="none" w:sz="0" w:space="0" w:color="auto"/>
            <w:bottom w:val="none" w:sz="0" w:space="0" w:color="auto"/>
            <w:right w:val="none" w:sz="0" w:space="0" w:color="auto"/>
          </w:divBdr>
        </w:div>
        <w:div w:id="1664166856">
          <w:marLeft w:val="0"/>
          <w:marRight w:val="0"/>
          <w:marTop w:val="0"/>
          <w:marBottom w:val="0"/>
          <w:divBdr>
            <w:top w:val="none" w:sz="0" w:space="0" w:color="auto"/>
            <w:left w:val="none" w:sz="0" w:space="0" w:color="auto"/>
            <w:bottom w:val="none" w:sz="0" w:space="0" w:color="auto"/>
            <w:right w:val="none" w:sz="0" w:space="0" w:color="auto"/>
          </w:divBdr>
        </w:div>
        <w:div w:id="1684279069">
          <w:marLeft w:val="0"/>
          <w:marRight w:val="0"/>
          <w:marTop w:val="0"/>
          <w:marBottom w:val="0"/>
          <w:divBdr>
            <w:top w:val="none" w:sz="0" w:space="0" w:color="auto"/>
            <w:left w:val="none" w:sz="0" w:space="0" w:color="auto"/>
            <w:bottom w:val="none" w:sz="0" w:space="0" w:color="auto"/>
            <w:right w:val="none" w:sz="0" w:space="0" w:color="auto"/>
          </w:divBdr>
        </w:div>
        <w:div w:id="1813131159">
          <w:marLeft w:val="0"/>
          <w:marRight w:val="0"/>
          <w:marTop w:val="0"/>
          <w:marBottom w:val="0"/>
          <w:divBdr>
            <w:top w:val="none" w:sz="0" w:space="0" w:color="auto"/>
            <w:left w:val="none" w:sz="0" w:space="0" w:color="auto"/>
            <w:bottom w:val="none" w:sz="0" w:space="0" w:color="auto"/>
            <w:right w:val="none" w:sz="0" w:space="0" w:color="auto"/>
          </w:divBdr>
        </w:div>
        <w:div w:id="2057848158">
          <w:marLeft w:val="0"/>
          <w:marRight w:val="0"/>
          <w:marTop w:val="0"/>
          <w:marBottom w:val="0"/>
          <w:divBdr>
            <w:top w:val="none" w:sz="0" w:space="0" w:color="auto"/>
            <w:left w:val="none" w:sz="0" w:space="0" w:color="auto"/>
            <w:bottom w:val="none" w:sz="0" w:space="0" w:color="auto"/>
            <w:right w:val="none" w:sz="0" w:space="0" w:color="auto"/>
          </w:divBdr>
        </w:div>
      </w:divsChild>
    </w:div>
    <w:div w:id="686979059">
      <w:bodyDiv w:val="1"/>
      <w:marLeft w:val="0"/>
      <w:marRight w:val="0"/>
      <w:marTop w:val="0"/>
      <w:marBottom w:val="0"/>
      <w:divBdr>
        <w:top w:val="none" w:sz="0" w:space="0" w:color="auto"/>
        <w:left w:val="none" w:sz="0" w:space="0" w:color="auto"/>
        <w:bottom w:val="none" w:sz="0" w:space="0" w:color="auto"/>
        <w:right w:val="none" w:sz="0" w:space="0" w:color="auto"/>
      </w:divBdr>
      <w:divsChild>
        <w:div w:id="3671865">
          <w:marLeft w:val="0"/>
          <w:marRight w:val="0"/>
          <w:marTop w:val="0"/>
          <w:marBottom w:val="0"/>
          <w:divBdr>
            <w:top w:val="none" w:sz="0" w:space="0" w:color="auto"/>
            <w:left w:val="none" w:sz="0" w:space="0" w:color="auto"/>
            <w:bottom w:val="none" w:sz="0" w:space="0" w:color="auto"/>
            <w:right w:val="none" w:sz="0" w:space="0" w:color="auto"/>
          </w:divBdr>
        </w:div>
        <w:div w:id="26371505">
          <w:marLeft w:val="0"/>
          <w:marRight w:val="0"/>
          <w:marTop w:val="0"/>
          <w:marBottom w:val="0"/>
          <w:divBdr>
            <w:top w:val="none" w:sz="0" w:space="0" w:color="auto"/>
            <w:left w:val="none" w:sz="0" w:space="0" w:color="auto"/>
            <w:bottom w:val="none" w:sz="0" w:space="0" w:color="auto"/>
            <w:right w:val="none" w:sz="0" w:space="0" w:color="auto"/>
          </w:divBdr>
        </w:div>
        <w:div w:id="119036798">
          <w:marLeft w:val="0"/>
          <w:marRight w:val="0"/>
          <w:marTop w:val="0"/>
          <w:marBottom w:val="0"/>
          <w:divBdr>
            <w:top w:val="none" w:sz="0" w:space="0" w:color="auto"/>
            <w:left w:val="none" w:sz="0" w:space="0" w:color="auto"/>
            <w:bottom w:val="none" w:sz="0" w:space="0" w:color="auto"/>
            <w:right w:val="none" w:sz="0" w:space="0" w:color="auto"/>
          </w:divBdr>
        </w:div>
        <w:div w:id="201862829">
          <w:marLeft w:val="0"/>
          <w:marRight w:val="0"/>
          <w:marTop w:val="0"/>
          <w:marBottom w:val="0"/>
          <w:divBdr>
            <w:top w:val="none" w:sz="0" w:space="0" w:color="auto"/>
            <w:left w:val="none" w:sz="0" w:space="0" w:color="auto"/>
            <w:bottom w:val="none" w:sz="0" w:space="0" w:color="auto"/>
            <w:right w:val="none" w:sz="0" w:space="0" w:color="auto"/>
          </w:divBdr>
        </w:div>
        <w:div w:id="239682871">
          <w:marLeft w:val="0"/>
          <w:marRight w:val="0"/>
          <w:marTop w:val="0"/>
          <w:marBottom w:val="0"/>
          <w:divBdr>
            <w:top w:val="none" w:sz="0" w:space="0" w:color="auto"/>
            <w:left w:val="none" w:sz="0" w:space="0" w:color="auto"/>
            <w:bottom w:val="none" w:sz="0" w:space="0" w:color="auto"/>
            <w:right w:val="none" w:sz="0" w:space="0" w:color="auto"/>
          </w:divBdr>
        </w:div>
        <w:div w:id="265162598">
          <w:marLeft w:val="0"/>
          <w:marRight w:val="0"/>
          <w:marTop w:val="0"/>
          <w:marBottom w:val="0"/>
          <w:divBdr>
            <w:top w:val="none" w:sz="0" w:space="0" w:color="auto"/>
            <w:left w:val="none" w:sz="0" w:space="0" w:color="auto"/>
            <w:bottom w:val="none" w:sz="0" w:space="0" w:color="auto"/>
            <w:right w:val="none" w:sz="0" w:space="0" w:color="auto"/>
          </w:divBdr>
        </w:div>
        <w:div w:id="269703095">
          <w:marLeft w:val="0"/>
          <w:marRight w:val="0"/>
          <w:marTop w:val="0"/>
          <w:marBottom w:val="0"/>
          <w:divBdr>
            <w:top w:val="none" w:sz="0" w:space="0" w:color="auto"/>
            <w:left w:val="none" w:sz="0" w:space="0" w:color="auto"/>
            <w:bottom w:val="none" w:sz="0" w:space="0" w:color="auto"/>
            <w:right w:val="none" w:sz="0" w:space="0" w:color="auto"/>
          </w:divBdr>
        </w:div>
        <w:div w:id="285895501">
          <w:marLeft w:val="0"/>
          <w:marRight w:val="0"/>
          <w:marTop w:val="0"/>
          <w:marBottom w:val="0"/>
          <w:divBdr>
            <w:top w:val="none" w:sz="0" w:space="0" w:color="auto"/>
            <w:left w:val="none" w:sz="0" w:space="0" w:color="auto"/>
            <w:bottom w:val="none" w:sz="0" w:space="0" w:color="auto"/>
            <w:right w:val="none" w:sz="0" w:space="0" w:color="auto"/>
          </w:divBdr>
        </w:div>
        <w:div w:id="291441577">
          <w:marLeft w:val="0"/>
          <w:marRight w:val="0"/>
          <w:marTop w:val="0"/>
          <w:marBottom w:val="0"/>
          <w:divBdr>
            <w:top w:val="none" w:sz="0" w:space="0" w:color="auto"/>
            <w:left w:val="none" w:sz="0" w:space="0" w:color="auto"/>
            <w:bottom w:val="none" w:sz="0" w:space="0" w:color="auto"/>
            <w:right w:val="none" w:sz="0" w:space="0" w:color="auto"/>
          </w:divBdr>
        </w:div>
        <w:div w:id="336419173">
          <w:marLeft w:val="0"/>
          <w:marRight w:val="0"/>
          <w:marTop w:val="0"/>
          <w:marBottom w:val="0"/>
          <w:divBdr>
            <w:top w:val="none" w:sz="0" w:space="0" w:color="auto"/>
            <w:left w:val="none" w:sz="0" w:space="0" w:color="auto"/>
            <w:bottom w:val="none" w:sz="0" w:space="0" w:color="auto"/>
            <w:right w:val="none" w:sz="0" w:space="0" w:color="auto"/>
          </w:divBdr>
          <w:divsChild>
            <w:div w:id="41712052">
              <w:marLeft w:val="0"/>
              <w:marRight w:val="0"/>
              <w:marTop w:val="0"/>
              <w:marBottom w:val="0"/>
              <w:divBdr>
                <w:top w:val="none" w:sz="0" w:space="0" w:color="auto"/>
                <w:left w:val="none" w:sz="0" w:space="0" w:color="auto"/>
                <w:bottom w:val="none" w:sz="0" w:space="0" w:color="auto"/>
                <w:right w:val="none" w:sz="0" w:space="0" w:color="auto"/>
              </w:divBdr>
            </w:div>
            <w:div w:id="247924983">
              <w:marLeft w:val="0"/>
              <w:marRight w:val="0"/>
              <w:marTop w:val="0"/>
              <w:marBottom w:val="0"/>
              <w:divBdr>
                <w:top w:val="none" w:sz="0" w:space="0" w:color="auto"/>
                <w:left w:val="none" w:sz="0" w:space="0" w:color="auto"/>
                <w:bottom w:val="none" w:sz="0" w:space="0" w:color="auto"/>
                <w:right w:val="none" w:sz="0" w:space="0" w:color="auto"/>
              </w:divBdr>
            </w:div>
            <w:div w:id="1967352035">
              <w:marLeft w:val="0"/>
              <w:marRight w:val="0"/>
              <w:marTop w:val="0"/>
              <w:marBottom w:val="0"/>
              <w:divBdr>
                <w:top w:val="none" w:sz="0" w:space="0" w:color="auto"/>
                <w:left w:val="none" w:sz="0" w:space="0" w:color="auto"/>
                <w:bottom w:val="none" w:sz="0" w:space="0" w:color="auto"/>
                <w:right w:val="none" w:sz="0" w:space="0" w:color="auto"/>
              </w:divBdr>
            </w:div>
            <w:div w:id="2015109069">
              <w:marLeft w:val="0"/>
              <w:marRight w:val="0"/>
              <w:marTop w:val="0"/>
              <w:marBottom w:val="0"/>
              <w:divBdr>
                <w:top w:val="none" w:sz="0" w:space="0" w:color="auto"/>
                <w:left w:val="none" w:sz="0" w:space="0" w:color="auto"/>
                <w:bottom w:val="none" w:sz="0" w:space="0" w:color="auto"/>
                <w:right w:val="none" w:sz="0" w:space="0" w:color="auto"/>
              </w:divBdr>
            </w:div>
            <w:div w:id="2018456039">
              <w:marLeft w:val="0"/>
              <w:marRight w:val="0"/>
              <w:marTop w:val="0"/>
              <w:marBottom w:val="0"/>
              <w:divBdr>
                <w:top w:val="none" w:sz="0" w:space="0" w:color="auto"/>
                <w:left w:val="none" w:sz="0" w:space="0" w:color="auto"/>
                <w:bottom w:val="none" w:sz="0" w:space="0" w:color="auto"/>
                <w:right w:val="none" w:sz="0" w:space="0" w:color="auto"/>
              </w:divBdr>
            </w:div>
          </w:divsChild>
        </w:div>
        <w:div w:id="373849856">
          <w:marLeft w:val="0"/>
          <w:marRight w:val="0"/>
          <w:marTop w:val="0"/>
          <w:marBottom w:val="0"/>
          <w:divBdr>
            <w:top w:val="none" w:sz="0" w:space="0" w:color="auto"/>
            <w:left w:val="none" w:sz="0" w:space="0" w:color="auto"/>
            <w:bottom w:val="none" w:sz="0" w:space="0" w:color="auto"/>
            <w:right w:val="none" w:sz="0" w:space="0" w:color="auto"/>
          </w:divBdr>
        </w:div>
        <w:div w:id="425731531">
          <w:marLeft w:val="0"/>
          <w:marRight w:val="0"/>
          <w:marTop w:val="0"/>
          <w:marBottom w:val="0"/>
          <w:divBdr>
            <w:top w:val="none" w:sz="0" w:space="0" w:color="auto"/>
            <w:left w:val="none" w:sz="0" w:space="0" w:color="auto"/>
            <w:bottom w:val="none" w:sz="0" w:space="0" w:color="auto"/>
            <w:right w:val="none" w:sz="0" w:space="0" w:color="auto"/>
          </w:divBdr>
        </w:div>
        <w:div w:id="448091759">
          <w:marLeft w:val="0"/>
          <w:marRight w:val="0"/>
          <w:marTop w:val="0"/>
          <w:marBottom w:val="0"/>
          <w:divBdr>
            <w:top w:val="none" w:sz="0" w:space="0" w:color="auto"/>
            <w:left w:val="none" w:sz="0" w:space="0" w:color="auto"/>
            <w:bottom w:val="none" w:sz="0" w:space="0" w:color="auto"/>
            <w:right w:val="none" w:sz="0" w:space="0" w:color="auto"/>
          </w:divBdr>
        </w:div>
        <w:div w:id="453601282">
          <w:marLeft w:val="0"/>
          <w:marRight w:val="0"/>
          <w:marTop w:val="0"/>
          <w:marBottom w:val="0"/>
          <w:divBdr>
            <w:top w:val="none" w:sz="0" w:space="0" w:color="auto"/>
            <w:left w:val="none" w:sz="0" w:space="0" w:color="auto"/>
            <w:bottom w:val="none" w:sz="0" w:space="0" w:color="auto"/>
            <w:right w:val="none" w:sz="0" w:space="0" w:color="auto"/>
          </w:divBdr>
        </w:div>
        <w:div w:id="490486628">
          <w:marLeft w:val="0"/>
          <w:marRight w:val="0"/>
          <w:marTop w:val="0"/>
          <w:marBottom w:val="0"/>
          <w:divBdr>
            <w:top w:val="none" w:sz="0" w:space="0" w:color="auto"/>
            <w:left w:val="none" w:sz="0" w:space="0" w:color="auto"/>
            <w:bottom w:val="none" w:sz="0" w:space="0" w:color="auto"/>
            <w:right w:val="none" w:sz="0" w:space="0" w:color="auto"/>
          </w:divBdr>
        </w:div>
        <w:div w:id="534275703">
          <w:marLeft w:val="0"/>
          <w:marRight w:val="0"/>
          <w:marTop w:val="0"/>
          <w:marBottom w:val="0"/>
          <w:divBdr>
            <w:top w:val="none" w:sz="0" w:space="0" w:color="auto"/>
            <w:left w:val="none" w:sz="0" w:space="0" w:color="auto"/>
            <w:bottom w:val="none" w:sz="0" w:space="0" w:color="auto"/>
            <w:right w:val="none" w:sz="0" w:space="0" w:color="auto"/>
          </w:divBdr>
        </w:div>
        <w:div w:id="550460128">
          <w:marLeft w:val="0"/>
          <w:marRight w:val="0"/>
          <w:marTop w:val="0"/>
          <w:marBottom w:val="0"/>
          <w:divBdr>
            <w:top w:val="none" w:sz="0" w:space="0" w:color="auto"/>
            <w:left w:val="none" w:sz="0" w:space="0" w:color="auto"/>
            <w:bottom w:val="none" w:sz="0" w:space="0" w:color="auto"/>
            <w:right w:val="none" w:sz="0" w:space="0" w:color="auto"/>
          </w:divBdr>
        </w:div>
        <w:div w:id="651566723">
          <w:marLeft w:val="0"/>
          <w:marRight w:val="0"/>
          <w:marTop w:val="0"/>
          <w:marBottom w:val="0"/>
          <w:divBdr>
            <w:top w:val="none" w:sz="0" w:space="0" w:color="auto"/>
            <w:left w:val="none" w:sz="0" w:space="0" w:color="auto"/>
            <w:bottom w:val="none" w:sz="0" w:space="0" w:color="auto"/>
            <w:right w:val="none" w:sz="0" w:space="0" w:color="auto"/>
          </w:divBdr>
        </w:div>
        <w:div w:id="659119370">
          <w:marLeft w:val="0"/>
          <w:marRight w:val="0"/>
          <w:marTop w:val="0"/>
          <w:marBottom w:val="0"/>
          <w:divBdr>
            <w:top w:val="none" w:sz="0" w:space="0" w:color="auto"/>
            <w:left w:val="none" w:sz="0" w:space="0" w:color="auto"/>
            <w:bottom w:val="none" w:sz="0" w:space="0" w:color="auto"/>
            <w:right w:val="none" w:sz="0" w:space="0" w:color="auto"/>
          </w:divBdr>
        </w:div>
        <w:div w:id="706103919">
          <w:marLeft w:val="0"/>
          <w:marRight w:val="0"/>
          <w:marTop w:val="0"/>
          <w:marBottom w:val="0"/>
          <w:divBdr>
            <w:top w:val="none" w:sz="0" w:space="0" w:color="auto"/>
            <w:left w:val="none" w:sz="0" w:space="0" w:color="auto"/>
            <w:bottom w:val="none" w:sz="0" w:space="0" w:color="auto"/>
            <w:right w:val="none" w:sz="0" w:space="0" w:color="auto"/>
          </w:divBdr>
        </w:div>
        <w:div w:id="891387869">
          <w:marLeft w:val="0"/>
          <w:marRight w:val="0"/>
          <w:marTop w:val="0"/>
          <w:marBottom w:val="0"/>
          <w:divBdr>
            <w:top w:val="none" w:sz="0" w:space="0" w:color="auto"/>
            <w:left w:val="none" w:sz="0" w:space="0" w:color="auto"/>
            <w:bottom w:val="none" w:sz="0" w:space="0" w:color="auto"/>
            <w:right w:val="none" w:sz="0" w:space="0" w:color="auto"/>
          </w:divBdr>
        </w:div>
        <w:div w:id="892236608">
          <w:marLeft w:val="0"/>
          <w:marRight w:val="0"/>
          <w:marTop w:val="0"/>
          <w:marBottom w:val="0"/>
          <w:divBdr>
            <w:top w:val="none" w:sz="0" w:space="0" w:color="auto"/>
            <w:left w:val="none" w:sz="0" w:space="0" w:color="auto"/>
            <w:bottom w:val="none" w:sz="0" w:space="0" w:color="auto"/>
            <w:right w:val="none" w:sz="0" w:space="0" w:color="auto"/>
          </w:divBdr>
        </w:div>
        <w:div w:id="980576953">
          <w:marLeft w:val="0"/>
          <w:marRight w:val="0"/>
          <w:marTop w:val="0"/>
          <w:marBottom w:val="0"/>
          <w:divBdr>
            <w:top w:val="none" w:sz="0" w:space="0" w:color="auto"/>
            <w:left w:val="none" w:sz="0" w:space="0" w:color="auto"/>
            <w:bottom w:val="none" w:sz="0" w:space="0" w:color="auto"/>
            <w:right w:val="none" w:sz="0" w:space="0" w:color="auto"/>
          </w:divBdr>
        </w:div>
        <w:div w:id="999231095">
          <w:marLeft w:val="0"/>
          <w:marRight w:val="0"/>
          <w:marTop w:val="0"/>
          <w:marBottom w:val="0"/>
          <w:divBdr>
            <w:top w:val="none" w:sz="0" w:space="0" w:color="auto"/>
            <w:left w:val="none" w:sz="0" w:space="0" w:color="auto"/>
            <w:bottom w:val="none" w:sz="0" w:space="0" w:color="auto"/>
            <w:right w:val="none" w:sz="0" w:space="0" w:color="auto"/>
          </w:divBdr>
        </w:div>
        <w:div w:id="1065841129">
          <w:marLeft w:val="0"/>
          <w:marRight w:val="0"/>
          <w:marTop w:val="0"/>
          <w:marBottom w:val="0"/>
          <w:divBdr>
            <w:top w:val="none" w:sz="0" w:space="0" w:color="auto"/>
            <w:left w:val="none" w:sz="0" w:space="0" w:color="auto"/>
            <w:bottom w:val="none" w:sz="0" w:space="0" w:color="auto"/>
            <w:right w:val="none" w:sz="0" w:space="0" w:color="auto"/>
          </w:divBdr>
        </w:div>
        <w:div w:id="1068042620">
          <w:marLeft w:val="0"/>
          <w:marRight w:val="0"/>
          <w:marTop w:val="0"/>
          <w:marBottom w:val="0"/>
          <w:divBdr>
            <w:top w:val="none" w:sz="0" w:space="0" w:color="auto"/>
            <w:left w:val="none" w:sz="0" w:space="0" w:color="auto"/>
            <w:bottom w:val="none" w:sz="0" w:space="0" w:color="auto"/>
            <w:right w:val="none" w:sz="0" w:space="0" w:color="auto"/>
          </w:divBdr>
        </w:div>
        <w:div w:id="1116560745">
          <w:marLeft w:val="0"/>
          <w:marRight w:val="0"/>
          <w:marTop w:val="0"/>
          <w:marBottom w:val="0"/>
          <w:divBdr>
            <w:top w:val="none" w:sz="0" w:space="0" w:color="auto"/>
            <w:left w:val="none" w:sz="0" w:space="0" w:color="auto"/>
            <w:bottom w:val="none" w:sz="0" w:space="0" w:color="auto"/>
            <w:right w:val="none" w:sz="0" w:space="0" w:color="auto"/>
          </w:divBdr>
        </w:div>
        <w:div w:id="1193572280">
          <w:marLeft w:val="0"/>
          <w:marRight w:val="0"/>
          <w:marTop w:val="0"/>
          <w:marBottom w:val="0"/>
          <w:divBdr>
            <w:top w:val="none" w:sz="0" w:space="0" w:color="auto"/>
            <w:left w:val="none" w:sz="0" w:space="0" w:color="auto"/>
            <w:bottom w:val="none" w:sz="0" w:space="0" w:color="auto"/>
            <w:right w:val="none" w:sz="0" w:space="0" w:color="auto"/>
          </w:divBdr>
        </w:div>
        <w:div w:id="1341810985">
          <w:marLeft w:val="0"/>
          <w:marRight w:val="0"/>
          <w:marTop w:val="0"/>
          <w:marBottom w:val="0"/>
          <w:divBdr>
            <w:top w:val="none" w:sz="0" w:space="0" w:color="auto"/>
            <w:left w:val="none" w:sz="0" w:space="0" w:color="auto"/>
            <w:bottom w:val="none" w:sz="0" w:space="0" w:color="auto"/>
            <w:right w:val="none" w:sz="0" w:space="0" w:color="auto"/>
          </w:divBdr>
        </w:div>
        <w:div w:id="1401831640">
          <w:marLeft w:val="0"/>
          <w:marRight w:val="0"/>
          <w:marTop w:val="0"/>
          <w:marBottom w:val="0"/>
          <w:divBdr>
            <w:top w:val="none" w:sz="0" w:space="0" w:color="auto"/>
            <w:left w:val="none" w:sz="0" w:space="0" w:color="auto"/>
            <w:bottom w:val="none" w:sz="0" w:space="0" w:color="auto"/>
            <w:right w:val="none" w:sz="0" w:space="0" w:color="auto"/>
          </w:divBdr>
        </w:div>
        <w:div w:id="1425417698">
          <w:marLeft w:val="0"/>
          <w:marRight w:val="0"/>
          <w:marTop w:val="0"/>
          <w:marBottom w:val="0"/>
          <w:divBdr>
            <w:top w:val="none" w:sz="0" w:space="0" w:color="auto"/>
            <w:left w:val="none" w:sz="0" w:space="0" w:color="auto"/>
            <w:bottom w:val="none" w:sz="0" w:space="0" w:color="auto"/>
            <w:right w:val="none" w:sz="0" w:space="0" w:color="auto"/>
          </w:divBdr>
        </w:div>
        <w:div w:id="1430782579">
          <w:marLeft w:val="0"/>
          <w:marRight w:val="0"/>
          <w:marTop w:val="0"/>
          <w:marBottom w:val="0"/>
          <w:divBdr>
            <w:top w:val="none" w:sz="0" w:space="0" w:color="auto"/>
            <w:left w:val="none" w:sz="0" w:space="0" w:color="auto"/>
            <w:bottom w:val="none" w:sz="0" w:space="0" w:color="auto"/>
            <w:right w:val="none" w:sz="0" w:space="0" w:color="auto"/>
          </w:divBdr>
        </w:div>
        <w:div w:id="1431311044">
          <w:marLeft w:val="0"/>
          <w:marRight w:val="0"/>
          <w:marTop w:val="0"/>
          <w:marBottom w:val="0"/>
          <w:divBdr>
            <w:top w:val="none" w:sz="0" w:space="0" w:color="auto"/>
            <w:left w:val="none" w:sz="0" w:space="0" w:color="auto"/>
            <w:bottom w:val="none" w:sz="0" w:space="0" w:color="auto"/>
            <w:right w:val="none" w:sz="0" w:space="0" w:color="auto"/>
          </w:divBdr>
        </w:div>
        <w:div w:id="1604610113">
          <w:marLeft w:val="0"/>
          <w:marRight w:val="0"/>
          <w:marTop w:val="0"/>
          <w:marBottom w:val="0"/>
          <w:divBdr>
            <w:top w:val="none" w:sz="0" w:space="0" w:color="auto"/>
            <w:left w:val="none" w:sz="0" w:space="0" w:color="auto"/>
            <w:bottom w:val="none" w:sz="0" w:space="0" w:color="auto"/>
            <w:right w:val="none" w:sz="0" w:space="0" w:color="auto"/>
          </w:divBdr>
        </w:div>
        <w:div w:id="1619527383">
          <w:marLeft w:val="0"/>
          <w:marRight w:val="0"/>
          <w:marTop w:val="0"/>
          <w:marBottom w:val="0"/>
          <w:divBdr>
            <w:top w:val="none" w:sz="0" w:space="0" w:color="auto"/>
            <w:left w:val="none" w:sz="0" w:space="0" w:color="auto"/>
            <w:bottom w:val="none" w:sz="0" w:space="0" w:color="auto"/>
            <w:right w:val="none" w:sz="0" w:space="0" w:color="auto"/>
          </w:divBdr>
        </w:div>
        <w:div w:id="1695110127">
          <w:marLeft w:val="0"/>
          <w:marRight w:val="0"/>
          <w:marTop w:val="0"/>
          <w:marBottom w:val="0"/>
          <w:divBdr>
            <w:top w:val="none" w:sz="0" w:space="0" w:color="auto"/>
            <w:left w:val="none" w:sz="0" w:space="0" w:color="auto"/>
            <w:bottom w:val="none" w:sz="0" w:space="0" w:color="auto"/>
            <w:right w:val="none" w:sz="0" w:space="0" w:color="auto"/>
          </w:divBdr>
        </w:div>
        <w:div w:id="1717926489">
          <w:marLeft w:val="0"/>
          <w:marRight w:val="0"/>
          <w:marTop w:val="0"/>
          <w:marBottom w:val="0"/>
          <w:divBdr>
            <w:top w:val="none" w:sz="0" w:space="0" w:color="auto"/>
            <w:left w:val="none" w:sz="0" w:space="0" w:color="auto"/>
            <w:bottom w:val="none" w:sz="0" w:space="0" w:color="auto"/>
            <w:right w:val="none" w:sz="0" w:space="0" w:color="auto"/>
          </w:divBdr>
        </w:div>
        <w:div w:id="1728263986">
          <w:marLeft w:val="0"/>
          <w:marRight w:val="0"/>
          <w:marTop w:val="0"/>
          <w:marBottom w:val="0"/>
          <w:divBdr>
            <w:top w:val="none" w:sz="0" w:space="0" w:color="auto"/>
            <w:left w:val="none" w:sz="0" w:space="0" w:color="auto"/>
            <w:bottom w:val="none" w:sz="0" w:space="0" w:color="auto"/>
            <w:right w:val="none" w:sz="0" w:space="0" w:color="auto"/>
          </w:divBdr>
        </w:div>
        <w:div w:id="1751854835">
          <w:marLeft w:val="0"/>
          <w:marRight w:val="0"/>
          <w:marTop w:val="0"/>
          <w:marBottom w:val="0"/>
          <w:divBdr>
            <w:top w:val="none" w:sz="0" w:space="0" w:color="auto"/>
            <w:left w:val="none" w:sz="0" w:space="0" w:color="auto"/>
            <w:bottom w:val="none" w:sz="0" w:space="0" w:color="auto"/>
            <w:right w:val="none" w:sz="0" w:space="0" w:color="auto"/>
          </w:divBdr>
        </w:div>
        <w:div w:id="1781139635">
          <w:marLeft w:val="0"/>
          <w:marRight w:val="0"/>
          <w:marTop w:val="0"/>
          <w:marBottom w:val="0"/>
          <w:divBdr>
            <w:top w:val="none" w:sz="0" w:space="0" w:color="auto"/>
            <w:left w:val="none" w:sz="0" w:space="0" w:color="auto"/>
            <w:bottom w:val="none" w:sz="0" w:space="0" w:color="auto"/>
            <w:right w:val="none" w:sz="0" w:space="0" w:color="auto"/>
          </w:divBdr>
        </w:div>
        <w:div w:id="1797328120">
          <w:marLeft w:val="0"/>
          <w:marRight w:val="0"/>
          <w:marTop w:val="0"/>
          <w:marBottom w:val="0"/>
          <w:divBdr>
            <w:top w:val="none" w:sz="0" w:space="0" w:color="auto"/>
            <w:left w:val="none" w:sz="0" w:space="0" w:color="auto"/>
            <w:bottom w:val="none" w:sz="0" w:space="0" w:color="auto"/>
            <w:right w:val="none" w:sz="0" w:space="0" w:color="auto"/>
          </w:divBdr>
          <w:divsChild>
            <w:div w:id="239486477">
              <w:marLeft w:val="0"/>
              <w:marRight w:val="0"/>
              <w:marTop w:val="0"/>
              <w:marBottom w:val="0"/>
              <w:divBdr>
                <w:top w:val="none" w:sz="0" w:space="0" w:color="auto"/>
                <w:left w:val="none" w:sz="0" w:space="0" w:color="auto"/>
                <w:bottom w:val="none" w:sz="0" w:space="0" w:color="auto"/>
                <w:right w:val="none" w:sz="0" w:space="0" w:color="auto"/>
              </w:divBdr>
            </w:div>
            <w:div w:id="623385869">
              <w:marLeft w:val="0"/>
              <w:marRight w:val="0"/>
              <w:marTop w:val="0"/>
              <w:marBottom w:val="0"/>
              <w:divBdr>
                <w:top w:val="none" w:sz="0" w:space="0" w:color="auto"/>
                <w:left w:val="none" w:sz="0" w:space="0" w:color="auto"/>
                <w:bottom w:val="none" w:sz="0" w:space="0" w:color="auto"/>
                <w:right w:val="none" w:sz="0" w:space="0" w:color="auto"/>
              </w:divBdr>
            </w:div>
            <w:div w:id="657804323">
              <w:marLeft w:val="0"/>
              <w:marRight w:val="0"/>
              <w:marTop w:val="0"/>
              <w:marBottom w:val="0"/>
              <w:divBdr>
                <w:top w:val="none" w:sz="0" w:space="0" w:color="auto"/>
                <w:left w:val="none" w:sz="0" w:space="0" w:color="auto"/>
                <w:bottom w:val="none" w:sz="0" w:space="0" w:color="auto"/>
                <w:right w:val="none" w:sz="0" w:space="0" w:color="auto"/>
              </w:divBdr>
            </w:div>
          </w:divsChild>
        </w:div>
        <w:div w:id="1826359199">
          <w:marLeft w:val="0"/>
          <w:marRight w:val="0"/>
          <w:marTop w:val="0"/>
          <w:marBottom w:val="0"/>
          <w:divBdr>
            <w:top w:val="none" w:sz="0" w:space="0" w:color="auto"/>
            <w:left w:val="none" w:sz="0" w:space="0" w:color="auto"/>
            <w:bottom w:val="none" w:sz="0" w:space="0" w:color="auto"/>
            <w:right w:val="none" w:sz="0" w:space="0" w:color="auto"/>
          </w:divBdr>
        </w:div>
        <w:div w:id="1995915964">
          <w:marLeft w:val="0"/>
          <w:marRight w:val="0"/>
          <w:marTop w:val="0"/>
          <w:marBottom w:val="0"/>
          <w:divBdr>
            <w:top w:val="none" w:sz="0" w:space="0" w:color="auto"/>
            <w:left w:val="none" w:sz="0" w:space="0" w:color="auto"/>
            <w:bottom w:val="none" w:sz="0" w:space="0" w:color="auto"/>
            <w:right w:val="none" w:sz="0" w:space="0" w:color="auto"/>
          </w:divBdr>
        </w:div>
        <w:div w:id="2000843469">
          <w:marLeft w:val="0"/>
          <w:marRight w:val="0"/>
          <w:marTop w:val="0"/>
          <w:marBottom w:val="0"/>
          <w:divBdr>
            <w:top w:val="none" w:sz="0" w:space="0" w:color="auto"/>
            <w:left w:val="none" w:sz="0" w:space="0" w:color="auto"/>
            <w:bottom w:val="none" w:sz="0" w:space="0" w:color="auto"/>
            <w:right w:val="none" w:sz="0" w:space="0" w:color="auto"/>
          </w:divBdr>
        </w:div>
        <w:div w:id="2037805115">
          <w:marLeft w:val="0"/>
          <w:marRight w:val="0"/>
          <w:marTop w:val="0"/>
          <w:marBottom w:val="0"/>
          <w:divBdr>
            <w:top w:val="none" w:sz="0" w:space="0" w:color="auto"/>
            <w:left w:val="none" w:sz="0" w:space="0" w:color="auto"/>
            <w:bottom w:val="none" w:sz="0" w:space="0" w:color="auto"/>
            <w:right w:val="none" w:sz="0" w:space="0" w:color="auto"/>
          </w:divBdr>
        </w:div>
        <w:div w:id="2110002433">
          <w:marLeft w:val="0"/>
          <w:marRight w:val="0"/>
          <w:marTop w:val="0"/>
          <w:marBottom w:val="0"/>
          <w:divBdr>
            <w:top w:val="none" w:sz="0" w:space="0" w:color="auto"/>
            <w:left w:val="none" w:sz="0" w:space="0" w:color="auto"/>
            <w:bottom w:val="none" w:sz="0" w:space="0" w:color="auto"/>
            <w:right w:val="none" w:sz="0" w:space="0" w:color="auto"/>
          </w:divBdr>
        </w:div>
      </w:divsChild>
    </w:div>
    <w:div w:id="733166563">
      <w:bodyDiv w:val="1"/>
      <w:marLeft w:val="0"/>
      <w:marRight w:val="0"/>
      <w:marTop w:val="0"/>
      <w:marBottom w:val="0"/>
      <w:divBdr>
        <w:top w:val="none" w:sz="0" w:space="0" w:color="auto"/>
        <w:left w:val="none" w:sz="0" w:space="0" w:color="auto"/>
        <w:bottom w:val="none" w:sz="0" w:space="0" w:color="auto"/>
        <w:right w:val="none" w:sz="0" w:space="0" w:color="auto"/>
      </w:divBdr>
      <w:divsChild>
        <w:div w:id="323823730">
          <w:marLeft w:val="0"/>
          <w:marRight w:val="0"/>
          <w:marTop w:val="0"/>
          <w:marBottom w:val="0"/>
          <w:divBdr>
            <w:top w:val="none" w:sz="0" w:space="0" w:color="auto"/>
            <w:left w:val="none" w:sz="0" w:space="0" w:color="auto"/>
            <w:bottom w:val="none" w:sz="0" w:space="0" w:color="auto"/>
            <w:right w:val="none" w:sz="0" w:space="0" w:color="auto"/>
          </w:divBdr>
        </w:div>
        <w:div w:id="365452632">
          <w:marLeft w:val="0"/>
          <w:marRight w:val="0"/>
          <w:marTop w:val="0"/>
          <w:marBottom w:val="0"/>
          <w:divBdr>
            <w:top w:val="none" w:sz="0" w:space="0" w:color="auto"/>
            <w:left w:val="none" w:sz="0" w:space="0" w:color="auto"/>
            <w:bottom w:val="none" w:sz="0" w:space="0" w:color="auto"/>
            <w:right w:val="none" w:sz="0" w:space="0" w:color="auto"/>
          </w:divBdr>
        </w:div>
        <w:div w:id="1822386614">
          <w:marLeft w:val="0"/>
          <w:marRight w:val="0"/>
          <w:marTop w:val="0"/>
          <w:marBottom w:val="0"/>
          <w:divBdr>
            <w:top w:val="none" w:sz="0" w:space="0" w:color="auto"/>
            <w:left w:val="none" w:sz="0" w:space="0" w:color="auto"/>
            <w:bottom w:val="none" w:sz="0" w:space="0" w:color="auto"/>
            <w:right w:val="none" w:sz="0" w:space="0" w:color="auto"/>
          </w:divBdr>
        </w:div>
      </w:divsChild>
    </w:div>
    <w:div w:id="956059314">
      <w:bodyDiv w:val="1"/>
      <w:marLeft w:val="0"/>
      <w:marRight w:val="0"/>
      <w:marTop w:val="0"/>
      <w:marBottom w:val="0"/>
      <w:divBdr>
        <w:top w:val="none" w:sz="0" w:space="0" w:color="auto"/>
        <w:left w:val="none" w:sz="0" w:space="0" w:color="auto"/>
        <w:bottom w:val="none" w:sz="0" w:space="0" w:color="auto"/>
        <w:right w:val="none" w:sz="0" w:space="0" w:color="auto"/>
      </w:divBdr>
    </w:div>
    <w:div w:id="1164541867">
      <w:bodyDiv w:val="1"/>
      <w:marLeft w:val="0"/>
      <w:marRight w:val="0"/>
      <w:marTop w:val="0"/>
      <w:marBottom w:val="0"/>
      <w:divBdr>
        <w:top w:val="none" w:sz="0" w:space="0" w:color="auto"/>
        <w:left w:val="none" w:sz="0" w:space="0" w:color="auto"/>
        <w:bottom w:val="none" w:sz="0" w:space="0" w:color="auto"/>
        <w:right w:val="none" w:sz="0" w:space="0" w:color="auto"/>
      </w:divBdr>
      <w:divsChild>
        <w:div w:id="828209182">
          <w:marLeft w:val="0"/>
          <w:marRight w:val="0"/>
          <w:marTop w:val="0"/>
          <w:marBottom w:val="0"/>
          <w:divBdr>
            <w:top w:val="none" w:sz="0" w:space="0" w:color="auto"/>
            <w:left w:val="none" w:sz="0" w:space="0" w:color="auto"/>
            <w:bottom w:val="none" w:sz="0" w:space="0" w:color="auto"/>
            <w:right w:val="none" w:sz="0" w:space="0" w:color="auto"/>
          </w:divBdr>
        </w:div>
        <w:div w:id="1174103899">
          <w:marLeft w:val="0"/>
          <w:marRight w:val="0"/>
          <w:marTop w:val="0"/>
          <w:marBottom w:val="0"/>
          <w:divBdr>
            <w:top w:val="none" w:sz="0" w:space="0" w:color="auto"/>
            <w:left w:val="none" w:sz="0" w:space="0" w:color="auto"/>
            <w:bottom w:val="none" w:sz="0" w:space="0" w:color="auto"/>
            <w:right w:val="none" w:sz="0" w:space="0" w:color="auto"/>
          </w:divBdr>
        </w:div>
      </w:divsChild>
    </w:div>
    <w:div w:id="1242837613">
      <w:bodyDiv w:val="1"/>
      <w:marLeft w:val="0"/>
      <w:marRight w:val="0"/>
      <w:marTop w:val="0"/>
      <w:marBottom w:val="0"/>
      <w:divBdr>
        <w:top w:val="none" w:sz="0" w:space="0" w:color="auto"/>
        <w:left w:val="none" w:sz="0" w:space="0" w:color="auto"/>
        <w:bottom w:val="none" w:sz="0" w:space="0" w:color="auto"/>
        <w:right w:val="none" w:sz="0" w:space="0" w:color="auto"/>
      </w:divBdr>
      <w:divsChild>
        <w:div w:id="831022252">
          <w:marLeft w:val="0"/>
          <w:marRight w:val="0"/>
          <w:marTop w:val="0"/>
          <w:marBottom w:val="0"/>
          <w:divBdr>
            <w:top w:val="none" w:sz="0" w:space="0" w:color="auto"/>
            <w:left w:val="none" w:sz="0" w:space="0" w:color="auto"/>
            <w:bottom w:val="none" w:sz="0" w:space="0" w:color="auto"/>
            <w:right w:val="none" w:sz="0" w:space="0" w:color="auto"/>
          </w:divBdr>
        </w:div>
        <w:div w:id="1045829443">
          <w:marLeft w:val="0"/>
          <w:marRight w:val="0"/>
          <w:marTop w:val="0"/>
          <w:marBottom w:val="0"/>
          <w:divBdr>
            <w:top w:val="none" w:sz="0" w:space="0" w:color="auto"/>
            <w:left w:val="none" w:sz="0" w:space="0" w:color="auto"/>
            <w:bottom w:val="none" w:sz="0" w:space="0" w:color="auto"/>
            <w:right w:val="none" w:sz="0" w:space="0" w:color="auto"/>
          </w:divBdr>
        </w:div>
        <w:div w:id="1378699124">
          <w:marLeft w:val="0"/>
          <w:marRight w:val="0"/>
          <w:marTop w:val="0"/>
          <w:marBottom w:val="0"/>
          <w:divBdr>
            <w:top w:val="none" w:sz="0" w:space="0" w:color="auto"/>
            <w:left w:val="none" w:sz="0" w:space="0" w:color="auto"/>
            <w:bottom w:val="none" w:sz="0" w:space="0" w:color="auto"/>
            <w:right w:val="none" w:sz="0" w:space="0" w:color="auto"/>
          </w:divBdr>
        </w:div>
        <w:div w:id="2080908145">
          <w:marLeft w:val="0"/>
          <w:marRight w:val="0"/>
          <w:marTop w:val="0"/>
          <w:marBottom w:val="0"/>
          <w:divBdr>
            <w:top w:val="none" w:sz="0" w:space="0" w:color="auto"/>
            <w:left w:val="none" w:sz="0" w:space="0" w:color="auto"/>
            <w:bottom w:val="none" w:sz="0" w:space="0" w:color="auto"/>
            <w:right w:val="none" w:sz="0" w:space="0" w:color="auto"/>
          </w:divBdr>
        </w:div>
        <w:div w:id="2118983852">
          <w:marLeft w:val="0"/>
          <w:marRight w:val="0"/>
          <w:marTop w:val="0"/>
          <w:marBottom w:val="0"/>
          <w:divBdr>
            <w:top w:val="none" w:sz="0" w:space="0" w:color="auto"/>
            <w:left w:val="none" w:sz="0" w:space="0" w:color="auto"/>
            <w:bottom w:val="none" w:sz="0" w:space="0" w:color="auto"/>
            <w:right w:val="none" w:sz="0" w:space="0" w:color="auto"/>
          </w:divBdr>
        </w:div>
      </w:divsChild>
    </w:div>
    <w:div w:id="1281497898">
      <w:bodyDiv w:val="1"/>
      <w:marLeft w:val="0"/>
      <w:marRight w:val="0"/>
      <w:marTop w:val="0"/>
      <w:marBottom w:val="0"/>
      <w:divBdr>
        <w:top w:val="none" w:sz="0" w:space="0" w:color="auto"/>
        <w:left w:val="none" w:sz="0" w:space="0" w:color="auto"/>
        <w:bottom w:val="none" w:sz="0" w:space="0" w:color="auto"/>
        <w:right w:val="none" w:sz="0" w:space="0" w:color="auto"/>
      </w:divBdr>
      <w:divsChild>
        <w:div w:id="68157874">
          <w:marLeft w:val="0"/>
          <w:marRight w:val="0"/>
          <w:marTop w:val="0"/>
          <w:marBottom w:val="0"/>
          <w:divBdr>
            <w:top w:val="none" w:sz="0" w:space="0" w:color="auto"/>
            <w:left w:val="none" w:sz="0" w:space="0" w:color="auto"/>
            <w:bottom w:val="none" w:sz="0" w:space="0" w:color="auto"/>
            <w:right w:val="none" w:sz="0" w:space="0" w:color="auto"/>
          </w:divBdr>
        </w:div>
        <w:div w:id="1331173245">
          <w:marLeft w:val="0"/>
          <w:marRight w:val="0"/>
          <w:marTop w:val="0"/>
          <w:marBottom w:val="0"/>
          <w:divBdr>
            <w:top w:val="none" w:sz="0" w:space="0" w:color="auto"/>
            <w:left w:val="none" w:sz="0" w:space="0" w:color="auto"/>
            <w:bottom w:val="none" w:sz="0" w:space="0" w:color="auto"/>
            <w:right w:val="none" w:sz="0" w:space="0" w:color="auto"/>
          </w:divBdr>
        </w:div>
        <w:div w:id="1450785114">
          <w:marLeft w:val="0"/>
          <w:marRight w:val="0"/>
          <w:marTop w:val="0"/>
          <w:marBottom w:val="0"/>
          <w:divBdr>
            <w:top w:val="none" w:sz="0" w:space="0" w:color="auto"/>
            <w:left w:val="none" w:sz="0" w:space="0" w:color="auto"/>
            <w:bottom w:val="none" w:sz="0" w:space="0" w:color="auto"/>
            <w:right w:val="none" w:sz="0" w:space="0" w:color="auto"/>
          </w:divBdr>
        </w:div>
      </w:divsChild>
    </w:div>
    <w:div w:id="1285772267">
      <w:bodyDiv w:val="1"/>
      <w:marLeft w:val="0"/>
      <w:marRight w:val="0"/>
      <w:marTop w:val="0"/>
      <w:marBottom w:val="0"/>
      <w:divBdr>
        <w:top w:val="none" w:sz="0" w:space="0" w:color="auto"/>
        <w:left w:val="none" w:sz="0" w:space="0" w:color="auto"/>
        <w:bottom w:val="none" w:sz="0" w:space="0" w:color="auto"/>
        <w:right w:val="none" w:sz="0" w:space="0" w:color="auto"/>
      </w:divBdr>
      <w:divsChild>
        <w:div w:id="815418305">
          <w:marLeft w:val="806"/>
          <w:marRight w:val="0"/>
          <w:marTop w:val="106"/>
          <w:marBottom w:val="0"/>
          <w:divBdr>
            <w:top w:val="none" w:sz="0" w:space="0" w:color="auto"/>
            <w:left w:val="none" w:sz="0" w:space="0" w:color="auto"/>
            <w:bottom w:val="none" w:sz="0" w:space="0" w:color="auto"/>
            <w:right w:val="none" w:sz="0" w:space="0" w:color="auto"/>
          </w:divBdr>
        </w:div>
      </w:divsChild>
    </w:div>
    <w:div w:id="1409961217">
      <w:bodyDiv w:val="1"/>
      <w:marLeft w:val="0"/>
      <w:marRight w:val="0"/>
      <w:marTop w:val="0"/>
      <w:marBottom w:val="0"/>
      <w:divBdr>
        <w:top w:val="none" w:sz="0" w:space="0" w:color="auto"/>
        <w:left w:val="none" w:sz="0" w:space="0" w:color="auto"/>
        <w:bottom w:val="none" w:sz="0" w:space="0" w:color="auto"/>
        <w:right w:val="none" w:sz="0" w:space="0" w:color="auto"/>
      </w:divBdr>
      <w:divsChild>
        <w:div w:id="326908863">
          <w:marLeft w:val="0"/>
          <w:marRight w:val="0"/>
          <w:marTop w:val="0"/>
          <w:marBottom w:val="0"/>
          <w:divBdr>
            <w:top w:val="none" w:sz="0" w:space="0" w:color="auto"/>
            <w:left w:val="none" w:sz="0" w:space="0" w:color="auto"/>
            <w:bottom w:val="none" w:sz="0" w:space="0" w:color="auto"/>
            <w:right w:val="none" w:sz="0" w:space="0" w:color="auto"/>
          </w:divBdr>
        </w:div>
        <w:div w:id="496846632">
          <w:marLeft w:val="0"/>
          <w:marRight w:val="0"/>
          <w:marTop w:val="0"/>
          <w:marBottom w:val="0"/>
          <w:divBdr>
            <w:top w:val="none" w:sz="0" w:space="0" w:color="auto"/>
            <w:left w:val="none" w:sz="0" w:space="0" w:color="auto"/>
            <w:bottom w:val="none" w:sz="0" w:space="0" w:color="auto"/>
            <w:right w:val="none" w:sz="0" w:space="0" w:color="auto"/>
          </w:divBdr>
        </w:div>
        <w:div w:id="1433010989">
          <w:marLeft w:val="0"/>
          <w:marRight w:val="0"/>
          <w:marTop w:val="0"/>
          <w:marBottom w:val="0"/>
          <w:divBdr>
            <w:top w:val="none" w:sz="0" w:space="0" w:color="auto"/>
            <w:left w:val="none" w:sz="0" w:space="0" w:color="auto"/>
            <w:bottom w:val="none" w:sz="0" w:space="0" w:color="auto"/>
            <w:right w:val="none" w:sz="0" w:space="0" w:color="auto"/>
          </w:divBdr>
        </w:div>
        <w:div w:id="1489706558">
          <w:marLeft w:val="0"/>
          <w:marRight w:val="0"/>
          <w:marTop w:val="0"/>
          <w:marBottom w:val="0"/>
          <w:divBdr>
            <w:top w:val="none" w:sz="0" w:space="0" w:color="auto"/>
            <w:left w:val="none" w:sz="0" w:space="0" w:color="auto"/>
            <w:bottom w:val="none" w:sz="0" w:space="0" w:color="auto"/>
            <w:right w:val="none" w:sz="0" w:space="0" w:color="auto"/>
          </w:divBdr>
        </w:div>
        <w:div w:id="1647394910">
          <w:marLeft w:val="0"/>
          <w:marRight w:val="0"/>
          <w:marTop w:val="0"/>
          <w:marBottom w:val="0"/>
          <w:divBdr>
            <w:top w:val="none" w:sz="0" w:space="0" w:color="auto"/>
            <w:left w:val="none" w:sz="0" w:space="0" w:color="auto"/>
            <w:bottom w:val="none" w:sz="0" w:space="0" w:color="auto"/>
            <w:right w:val="none" w:sz="0" w:space="0" w:color="auto"/>
          </w:divBdr>
        </w:div>
        <w:div w:id="2106726822">
          <w:marLeft w:val="0"/>
          <w:marRight w:val="0"/>
          <w:marTop w:val="0"/>
          <w:marBottom w:val="0"/>
          <w:divBdr>
            <w:top w:val="none" w:sz="0" w:space="0" w:color="auto"/>
            <w:left w:val="none" w:sz="0" w:space="0" w:color="auto"/>
            <w:bottom w:val="none" w:sz="0" w:space="0" w:color="auto"/>
            <w:right w:val="none" w:sz="0" w:space="0" w:color="auto"/>
          </w:divBdr>
        </w:div>
        <w:div w:id="2127045767">
          <w:marLeft w:val="0"/>
          <w:marRight w:val="0"/>
          <w:marTop w:val="0"/>
          <w:marBottom w:val="0"/>
          <w:divBdr>
            <w:top w:val="none" w:sz="0" w:space="0" w:color="auto"/>
            <w:left w:val="none" w:sz="0" w:space="0" w:color="auto"/>
            <w:bottom w:val="none" w:sz="0" w:space="0" w:color="auto"/>
            <w:right w:val="none" w:sz="0" w:space="0" w:color="auto"/>
          </w:divBdr>
        </w:div>
      </w:divsChild>
    </w:div>
    <w:div w:id="1887329652">
      <w:bodyDiv w:val="1"/>
      <w:marLeft w:val="0"/>
      <w:marRight w:val="0"/>
      <w:marTop w:val="0"/>
      <w:marBottom w:val="0"/>
      <w:divBdr>
        <w:top w:val="none" w:sz="0" w:space="0" w:color="auto"/>
        <w:left w:val="none" w:sz="0" w:space="0" w:color="auto"/>
        <w:bottom w:val="none" w:sz="0" w:space="0" w:color="auto"/>
        <w:right w:val="none" w:sz="0" w:space="0" w:color="auto"/>
      </w:divBdr>
      <w:divsChild>
        <w:div w:id="80836826">
          <w:marLeft w:val="0"/>
          <w:marRight w:val="0"/>
          <w:marTop w:val="0"/>
          <w:marBottom w:val="0"/>
          <w:divBdr>
            <w:top w:val="none" w:sz="0" w:space="0" w:color="auto"/>
            <w:left w:val="none" w:sz="0" w:space="0" w:color="auto"/>
            <w:bottom w:val="none" w:sz="0" w:space="0" w:color="auto"/>
            <w:right w:val="none" w:sz="0" w:space="0" w:color="auto"/>
          </w:divBdr>
        </w:div>
        <w:div w:id="1457337974">
          <w:marLeft w:val="0"/>
          <w:marRight w:val="0"/>
          <w:marTop w:val="0"/>
          <w:marBottom w:val="0"/>
          <w:divBdr>
            <w:top w:val="none" w:sz="0" w:space="0" w:color="auto"/>
            <w:left w:val="none" w:sz="0" w:space="0" w:color="auto"/>
            <w:bottom w:val="none" w:sz="0" w:space="0" w:color="auto"/>
            <w:right w:val="none" w:sz="0" w:space="0" w:color="auto"/>
          </w:divBdr>
        </w:div>
      </w:divsChild>
    </w:div>
    <w:div w:id="2044403635">
      <w:bodyDiv w:val="1"/>
      <w:marLeft w:val="0"/>
      <w:marRight w:val="0"/>
      <w:marTop w:val="0"/>
      <w:marBottom w:val="0"/>
      <w:divBdr>
        <w:top w:val="none" w:sz="0" w:space="0" w:color="auto"/>
        <w:left w:val="none" w:sz="0" w:space="0" w:color="auto"/>
        <w:bottom w:val="none" w:sz="0" w:space="0" w:color="auto"/>
        <w:right w:val="none" w:sz="0" w:space="0" w:color="auto"/>
      </w:divBdr>
      <w:divsChild>
        <w:div w:id="559481729">
          <w:marLeft w:val="0"/>
          <w:marRight w:val="0"/>
          <w:marTop w:val="0"/>
          <w:marBottom w:val="0"/>
          <w:divBdr>
            <w:top w:val="none" w:sz="0" w:space="0" w:color="auto"/>
            <w:left w:val="none" w:sz="0" w:space="0" w:color="auto"/>
            <w:bottom w:val="none" w:sz="0" w:space="0" w:color="auto"/>
            <w:right w:val="none" w:sz="0" w:space="0" w:color="auto"/>
          </w:divBdr>
        </w:div>
        <w:div w:id="1181625558">
          <w:marLeft w:val="0"/>
          <w:marRight w:val="0"/>
          <w:marTop w:val="0"/>
          <w:marBottom w:val="0"/>
          <w:divBdr>
            <w:top w:val="none" w:sz="0" w:space="0" w:color="auto"/>
            <w:left w:val="none" w:sz="0" w:space="0" w:color="auto"/>
            <w:bottom w:val="none" w:sz="0" w:space="0" w:color="auto"/>
            <w:right w:val="none" w:sz="0" w:space="0" w:color="auto"/>
          </w:divBdr>
        </w:div>
      </w:divsChild>
    </w:div>
    <w:div w:id="2091271893">
      <w:bodyDiv w:val="1"/>
      <w:marLeft w:val="0"/>
      <w:marRight w:val="0"/>
      <w:marTop w:val="0"/>
      <w:marBottom w:val="0"/>
      <w:divBdr>
        <w:top w:val="none" w:sz="0" w:space="0" w:color="auto"/>
        <w:left w:val="none" w:sz="0" w:space="0" w:color="auto"/>
        <w:bottom w:val="none" w:sz="0" w:space="0" w:color="auto"/>
        <w:right w:val="none" w:sz="0" w:space="0" w:color="auto"/>
      </w:divBdr>
      <w:divsChild>
        <w:div w:id="1235775462">
          <w:marLeft w:val="0"/>
          <w:marRight w:val="0"/>
          <w:marTop w:val="0"/>
          <w:marBottom w:val="0"/>
          <w:divBdr>
            <w:top w:val="none" w:sz="0" w:space="0" w:color="auto"/>
            <w:left w:val="none" w:sz="0" w:space="0" w:color="auto"/>
            <w:bottom w:val="none" w:sz="0" w:space="0" w:color="auto"/>
            <w:right w:val="none" w:sz="0" w:space="0" w:color="auto"/>
          </w:divBdr>
        </w:div>
        <w:div w:id="199833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disabilityrightsfund.org/our-impact/evaluation/" TargetMode="External"/><Relationship Id="rId3" Type="http://schemas.openxmlformats.org/officeDocument/2006/relationships/customXml" Target="../customXml/item3.xml"/><Relationship Id="rId21" Type="http://schemas.openxmlformats.org/officeDocument/2006/relationships/hyperlink" Target="https://www.betterevaluation.org/en/plan/approach/participatory_evalua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disabilityrightsfund.org/our-model/donor-guide-to-inclus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disabilityrightsfund.org/about/our-strategy/gender-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isabilityrightsfund.org/for-grantees/learning-with-grante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betterevaluation.org/en/plan/approach/utilization_focused_evaluation" TargetMode="External"/><Relationship Id="rId28" Type="http://schemas.openxmlformats.org/officeDocument/2006/relationships/hyperlink" Target="https://disabilityrightsfund.org/celebrating-a-homegrown-pacific-movement-for-inclusion/"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betterevaluation.org/en/themes/feminist_evaluation" TargetMode="External"/><Relationship Id="rId27" Type="http://schemas.openxmlformats.org/officeDocument/2006/relationships/hyperlink" Target="https://disabilityrightsfund.org/about/our-strategy/technical-assistance-strategy/" TargetMode="External"/><Relationship Id="rId30" Type="http://schemas.openxmlformats.org/officeDocument/2006/relationships/hyperlink" Target="https://disabilityrightsfund.org/about/our-strategy/technical-assistance-strategy/"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shevell\AppData\Local\Microsoft\Windows\INetCache\Content.Outlook\TM80BMK0\UMG%20Report_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D98ACDA2DAF429C556102D51BA9DD" ma:contentTypeVersion="11" ma:contentTypeDescription="Create a new document." ma:contentTypeScope="" ma:versionID="e95fa9fad947fddcb10ff78b29c64af3">
  <xsd:schema xmlns:xsd="http://www.w3.org/2001/XMLSchema" xmlns:xs="http://www.w3.org/2001/XMLSchema" xmlns:p="http://schemas.microsoft.com/office/2006/metadata/properties" xmlns:ns2="be240c68-9d92-48db-8a51-6c5264d9de25" xmlns:ns3="be39d354-04f7-4288-b933-2f279206bf9f" targetNamespace="http://schemas.microsoft.com/office/2006/metadata/properties" ma:root="true" ma:fieldsID="c108e0a1e445ff4d750a6679c799a7d2" ns2:_="" ns3:_="">
    <xsd:import namespace="be240c68-9d92-48db-8a51-6c5264d9de25"/>
    <xsd:import namespace="be39d354-04f7-4288-b933-2f279206bf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40c68-9d92-48db-8a51-6c5264d9d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8c4225-273c-4a16-8bf7-d672eda331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9d354-04f7-4288-b933-2f279206bf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62f4656-c541-49a3-a1ea-a64632cd1ccf}" ma:internalName="TaxCatchAll" ma:showField="CatchAllData" ma:web="be39d354-04f7-4288-b933-2f279206bf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e240c68-9d92-48db-8a51-6c5264d9de25" xsi:nil="true"/>
    <lcf76f155ced4ddcb4097134ff3c332f xmlns="be240c68-9d92-48db-8a51-6c5264d9de25">
      <Terms xmlns="http://schemas.microsoft.com/office/infopath/2007/PartnerControls"/>
    </lcf76f155ced4ddcb4097134ff3c332f>
    <TaxCatchAll xmlns="be39d354-04f7-4288-b933-2f279206bf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7D0C673-F7BC-4E4F-9C5D-9539D06E1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40c68-9d92-48db-8a51-6c5264d9de25"/>
    <ds:schemaRef ds:uri="be39d354-04f7-4288-b933-2f279206b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80078-5E0D-4687-B392-277A651F857E}">
  <ds:schemaRefs>
    <ds:schemaRef ds:uri="http://schemas.microsoft.com/sharepoint/v3/contenttype/forms"/>
  </ds:schemaRefs>
</ds:datastoreItem>
</file>

<file path=customXml/itemProps3.xml><?xml version="1.0" encoding="utf-8"?>
<ds:datastoreItem xmlns:ds="http://schemas.openxmlformats.org/officeDocument/2006/customXml" ds:itemID="{FF27B7CB-DE17-4776-97FF-40E1248003EE}">
  <ds:schemaRefs>
    <ds:schemaRef ds:uri="http://schemas.microsoft.com/office/2006/metadata/properties"/>
    <ds:schemaRef ds:uri="http://schemas.microsoft.com/office/infopath/2007/PartnerControls"/>
    <ds:schemaRef ds:uri="be240c68-9d92-48db-8a51-6c5264d9de25"/>
    <ds:schemaRef ds:uri="be39d354-04f7-4288-b933-2f279206bf9f"/>
  </ds:schemaRefs>
</ds:datastoreItem>
</file>

<file path=customXml/itemProps4.xml><?xml version="1.0" encoding="utf-8"?>
<ds:datastoreItem xmlns:ds="http://schemas.openxmlformats.org/officeDocument/2006/customXml" ds:itemID="{3FDC56D5-BE52-45D8-8B7B-E1B62FBB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UMG Report_Accessible</Template>
  <TotalTime>761</TotalTime>
  <Pages>17</Pages>
  <Words>6320</Words>
  <Characters>44915</Characters>
  <Application>Microsoft Office Word</Application>
  <DocSecurity>0</DocSecurity>
  <Lines>374</Lines>
  <Paragraphs>102</Paragraphs>
  <ScaleCrop>false</ScaleCrop>
  <HeadingPairs>
    <vt:vector size="2" baseType="variant">
      <vt:variant>
        <vt:lpstr>Title</vt:lpstr>
      </vt:variant>
      <vt:variant>
        <vt:i4>1</vt:i4>
      </vt:variant>
    </vt:vector>
  </HeadingPairs>
  <TitlesOfParts>
    <vt:vector size="1" baseType="lpstr">
      <vt:lpstr>Put header main title here</vt:lpstr>
    </vt:vector>
  </TitlesOfParts>
  <Company>Universalia</Company>
  <LinksUpToDate>false</LinksUpToDate>
  <CharactersWithSpaces>51133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header main title here</dc:title>
  <dc:subject>Project number</dc:subject>
  <dc:creator>Universalia</dc:creator>
  <cp:keywords/>
  <dc:description/>
  <cp:lastModifiedBy>Pedro Ponce</cp:lastModifiedBy>
  <cp:revision>112</cp:revision>
  <cp:lastPrinted>2023-08-29T13:14:00Z</cp:lastPrinted>
  <dcterms:created xsi:type="dcterms:W3CDTF">2024-09-24T13:32:00Z</dcterms:created>
  <dcterms:modified xsi:type="dcterms:W3CDTF">2025-01-23T19:16:00Z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0x010100FD6D98ACDA2DAF429C556102D51BA9DD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